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2F6" w:rsidRDefault="001172F6" w:rsidP="001172F6">
      <w:pPr>
        <w:rPr>
          <w:rFonts w:ascii="Arial" w:hAnsi="Arial" w:cs="Arial"/>
          <w:lang w:val="de-DE"/>
        </w:rPr>
      </w:pPr>
      <w:r w:rsidRPr="001172F6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1827076</wp:posOffset>
                </wp:positionH>
                <wp:positionV relativeFrom="paragraph">
                  <wp:posOffset>14061</wp:posOffset>
                </wp:positionV>
                <wp:extent cx="6477000" cy="1404620"/>
                <wp:effectExtent l="0" t="0" r="19050" b="139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2F6" w:rsidRDefault="001172F6" w:rsidP="001172F6">
                            <w:pPr>
                              <w:spacing w:line="264" w:lineRule="auto"/>
                              <w:ind w:left="-142"/>
                              <w:jc w:val="center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>Fachliche Weinverkostung im Rahmen der</w:t>
                            </w:r>
                          </w:p>
                          <w:p w:rsidR="001172F6" w:rsidRPr="00277339" w:rsidRDefault="001172F6" w:rsidP="001172F6">
                            <w:pPr>
                              <w:spacing w:line="264" w:lineRule="auto"/>
                              <w:ind w:left="-142"/>
                              <w:jc w:val="center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>13</w:t>
                            </w:r>
                            <w:r w:rsidRPr="00277339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>. ordentlichen Mitgliederversammlung</w:t>
                            </w:r>
                          </w:p>
                          <w:p w:rsidR="001172F6" w:rsidRDefault="001172F6" w:rsidP="008E2E7C">
                            <w:pPr>
                              <w:spacing w:line="264" w:lineRule="auto"/>
                              <w:ind w:left="-142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>der Vereinigung österreichischer Önologen und Weinforscher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>VÖstÖF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>)</w:t>
                            </w:r>
                            <w:r w:rsidR="008E2E7C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und Seminar</w:t>
                            </w:r>
                          </w:p>
                          <w:p w:rsidR="001172F6" w:rsidRPr="00B47976" w:rsidRDefault="001172F6" w:rsidP="001172F6">
                            <w:pPr>
                              <w:ind w:right="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lang w:val="de-DE"/>
                              </w:rPr>
                            </w:pPr>
                            <w:r w:rsidRPr="00B4797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lang w:val="de-DE"/>
                              </w:rPr>
                              <w:t>“Wein: Wo kommst Du her – wo gehen wir hin?“</w:t>
                            </w:r>
                          </w:p>
                          <w:p w:rsidR="001172F6" w:rsidRDefault="001172F6" w:rsidP="001172F6">
                            <w:pPr>
                              <w:spacing w:line="264" w:lineRule="auto"/>
                              <w:ind w:left="-142"/>
                              <w:jc w:val="center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>Donnerstag</w:t>
                            </w:r>
                            <w:r w:rsidRPr="00B84B16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>06</w:t>
                            </w:r>
                            <w:r w:rsidRPr="00B84B16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 xml:space="preserve">12.2018 um 14:30 Uhr </w:t>
                            </w:r>
                            <w:r w:rsidRPr="00591646">
                              <w:rPr>
                                <w:rFonts w:ascii="Arial" w:hAnsi="Arial" w:cs="Arial"/>
                                <w:lang w:val="de-DE"/>
                              </w:rPr>
                              <w:t>stattfindenden</w:t>
                            </w:r>
                          </w:p>
                          <w:p w:rsidR="001172F6" w:rsidRPr="001172F6" w:rsidRDefault="001172F6" w:rsidP="001172F6">
                            <w:pPr>
                              <w:spacing w:line="264" w:lineRule="auto"/>
                              <w:ind w:left="709" w:hanging="851"/>
                              <w:jc w:val="center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36260D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>Ort</w:t>
                            </w:r>
                            <w:r w:rsidRPr="0036260D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:  </w:t>
                            </w:r>
                            <w:r w:rsidRPr="00B47976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Festsaal der </w:t>
                            </w:r>
                            <w:proofErr w:type="spellStart"/>
                            <w:r w:rsidRPr="00B47976">
                              <w:rPr>
                                <w:rFonts w:ascii="Arial" w:hAnsi="Arial" w:cs="Arial"/>
                                <w:lang w:val="de-DE"/>
                              </w:rPr>
                              <w:t>HBLAuBA</w:t>
                            </w:r>
                            <w:proofErr w:type="spellEnd"/>
                            <w:r w:rsidRPr="00B47976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 Wein- Obstbau, Klosterneuburg, Wienerstraße 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43.85pt;margin-top:1.1pt;width:51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">
                <v:textbox style="mso-fit-shape-to-text:t">
                  <w:txbxContent>
                    <w:p w:rsidR="001172F6" w:rsidRDefault="001172F6" w:rsidP="001172F6">
                      <w:pPr>
                        <w:spacing w:line="264" w:lineRule="auto"/>
                        <w:ind w:left="-142"/>
                        <w:jc w:val="center"/>
                        <w:rPr>
                          <w:rFonts w:ascii="Arial" w:hAnsi="Arial" w:cs="Arial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lang w:val="de-DE"/>
                        </w:rPr>
                        <w:t>Fachliche Weinverkostung im Rahmen der</w:t>
                      </w:r>
                    </w:p>
                    <w:p w:rsidR="001172F6" w:rsidRPr="00277339" w:rsidRDefault="001172F6" w:rsidP="001172F6">
                      <w:pPr>
                        <w:spacing w:line="264" w:lineRule="auto"/>
                        <w:ind w:left="-142"/>
                        <w:jc w:val="center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de-DE"/>
                        </w:rPr>
                        <w:t>13</w:t>
                      </w:r>
                      <w:r w:rsidRPr="00277339">
                        <w:rPr>
                          <w:rFonts w:ascii="Arial" w:hAnsi="Arial" w:cs="Arial"/>
                          <w:b/>
                          <w:lang w:val="de-DE"/>
                        </w:rPr>
                        <w:t>. ordentlichen Mitgliederversammlung</w:t>
                      </w:r>
                    </w:p>
                    <w:p w:rsidR="001172F6" w:rsidRDefault="001172F6" w:rsidP="008E2E7C">
                      <w:pPr>
                        <w:spacing w:line="264" w:lineRule="auto"/>
                        <w:ind w:left="-142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de-DE"/>
                        </w:rPr>
                        <w:t>der Vereinigung österreichischer Önologen und Weinforscher (</w:t>
                      </w:r>
                      <w:proofErr w:type="spellStart"/>
                      <w:r>
                        <w:rPr>
                          <w:rFonts w:ascii="Arial" w:hAnsi="Arial" w:cs="Arial"/>
                          <w:lang w:val="de-DE"/>
                        </w:rPr>
                        <w:t>VÖstÖF</w:t>
                      </w:r>
                      <w:proofErr w:type="spellEnd"/>
                      <w:r>
                        <w:rPr>
                          <w:rFonts w:ascii="Arial" w:hAnsi="Arial" w:cs="Arial"/>
                          <w:lang w:val="de-DE"/>
                        </w:rPr>
                        <w:t>)</w:t>
                      </w:r>
                      <w:r w:rsidR="008E2E7C">
                        <w:rPr>
                          <w:rFonts w:ascii="Arial" w:hAnsi="Arial" w:cs="Arial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und Seminar</w:t>
                      </w:r>
                    </w:p>
                    <w:p w:rsidR="001172F6" w:rsidRPr="00B47976" w:rsidRDefault="001172F6" w:rsidP="001172F6">
                      <w:pPr>
                        <w:ind w:right="567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lang w:val="de-DE"/>
                        </w:rPr>
                      </w:pPr>
                      <w:r w:rsidRPr="00B47976">
                        <w:rPr>
                          <w:rFonts w:ascii="Arial" w:hAnsi="Arial" w:cs="Arial"/>
                          <w:b/>
                          <w:bCs/>
                          <w:color w:val="FF0000"/>
                          <w:lang w:val="de-DE"/>
                        </w:rPr>
                        <w:t>“Wein: Wo kommst Du her – wo gehen wir hin?“</w:t>
                      </w:r>
                    </w:p>
                    <w:p w:rsidR="001172F6" w:rsidRDefault="001172F6" w:rsidP="001172F6">
                      <w:pPr>
                        <w:spacing w:line="264" w:lineRule="auto"/>
                        <w:ind w:left="-142"/>
                        <w:jc w:val="center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de-DE"/>
                        </w:rPr>
                        <w:t>Donnerstag</w:t>
                      </w:r>
                      <w:r w:rsidRPr="00B84B16">
                        <w:rPr>
                          <w:rFonts w:ascii="Arial" w:hAnsi="Arial" w:cs="Arial"/>
                          <w:b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lang w:val="de-DE"/>
                        </w:rPr>
                        <w:t>06</w:t>
                      </w:r>
                      <w:r w:rsidRPr="00B84B16">
                        <w:rPr>
                          <w:rFonts w:ascii="Arial" w:hAnsi="Arial" w:cs="Arial"/>
                          <w:b/>
                          <w:lang w:val="de-DE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lang w:val="de-DE"/>
                        </w:rPr>
                        <w:t xml:space="preserve">12.2018 um 14:30 Uhr </w:t>
                      </w:r>
                      <w:r w:rsidRPr="00591646">
                        <w:rPr>
                          <w:rFonts w:ascii="Arial" w:hAnsi="Arial" w:cs="Arial"/>
                          <w:lang w:val="de-DE"/>
                        </w:rPr>
                        <w:t>stattfindenden</w:t>
                      </w:r>
                    </w:p>
                    <w:p w:rsidR="001172F6" w:rsidRPr="001172F6" w:rsidRDefault="001172F6" w:rsidP="001172F6">
                      <w:pPr>
                        <w:spacing w:line="264" w:lineRule="auto"/>
                        <w:ind w:left="709" w:hanging="851"/>
                        <w:jc w:val="center"/>
                        <w:rPr>
                          <w:rFonts w:ascii="Arial" w:hAnsi="Arial" w:cs="Arial"/>
                          <w:lang w:val="de-DE"/>
                        </w:rPr>
                      </w:pPr>
                      <w:r w:rsidRPr="0036260D">
                        <w:rPr>
                          <w:rFonts w:ascii="Arial" w:hAnsi="Arial" w:cs="Arial"/>
                          <w:b/>
                          <w:lang w:val="de-DE"/>
                        </w:rPr>
                        <w:t>Ort</w:t>
                      </w:r>
                      <w:r w:rsidRPr="0036260D">
                        <w:rPr>
                          <w:rFonts w:ascii="Arial" w:hAnsi="Arial" w:cs="Arial"/>
                          <w:lang w:val="de-DE"/>
                        </w:rPr>
                        <w:t xml:space="preserve">:  </w:t>
                      </w:r>
                      <w:r w:rsidRPr="00B47976">
                        <w:rPr>
                          <w:rFonts w:ascii="Arial" w:hAnsi="Arial" w:cs="Arial"/>
                          <w:lang w:val="de-DE"/>
                        </w:rPr>
                        <w:t xml:space="preserve">Festsaal der </w:t>
                      </w:r>
                      <w:proofErr w:type="spellStart"/>
                      <w:r w:rsidRPr="00B47976">
                        <w:rPr>
                          <w:rFonts w:ascii="Arial" w:hAnsi="Arial" w:cs="Arial"/>
                          <w:lang w:val="de-DE"/>
                        </w:rPr>
                        <w:t>HBLAuBA</w:t>
                      </w:r>
                      <w:proofErr w:type="spellEnd"/>
                      <w:r w:rsidRPr="00B47976">
                        <w:rPr>
                          <w:rFonts w:ascii="Arial" w:hAnsi="Arial" w:cs="Arial"/>
                          <w:lang w:val="de-DE"/>
                        </w:rPr>
                        <w:t xml:space="preserve"> Wein- Obstbau, Klosterneuburg, Wienerstraße 74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val="en-US" w:eastAsia="en-US"/>
        </w:rPr>
        <w:drawing>
          <wp:inline distT="0" distB="0" distL="0" distR="0" wp14:anchorId="028C30CC" wp14:editId="5738AFBD">
            <wp:extent cx="1593215" cy="977900"/>
            <wp:effectExtent l="0" t="0" r="6985" b="0"/>
            <wp:docPr id="4" name="Bild 4" descr="Version 2 dreieck_5_briefkopf_rgg_60mm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sion 2 dreieck_5_briefkopf_rgg_60mm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2F6" w:rsidRDefault="001172F6" w:rsidP="001172F6">
      <w:pPr>
        <w:rPr>
          <w:rFonts w:ascii="Arial" w:hAnsi="Arial" w:cs="Arial"/>
          <w:lang w:val="de-DE"/>
        </w:rPr>
      </w:pPr>
    </w:p>
    <w:p w:rsidR="001172F6" w:rsidRDefault="001172F6" w:rsidP="001172F6">
      <w:pPr>
        <w:rPr>
          <w:rFonts w:ascii="Arial" w:hAnsi="Arial" w:cs="Arial"/>
          <w:sz w:val="20"/>
          <w:szCs w:val="20"/>
          <w:lang w:val="de-DE"/>
        </w:rPr>
      </w:pPr>
    </w:p>
    <w:p w:rsidR="00EE5195" w:rsidRDefault="00EE5195" w:rsidP="001172F6">
      <w:pPr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6"/>
        <w:gridCol w:w="5103"/>
        <w:gridCol w:w="1724"/>
        <w:gridCol w:w="6054"/>
      </w:tblGrid>
      <w:tr w:rsidR="0039069A" w:rsidRPr="009015E9" w:rsidTr="002C4E40">
        <w:tc>
          <w:tcPr>
            <w:tcW w:w="576" w:type="dxa"/>
          </w:tcPr>
          <w:p w:rsidR="00D81EE2" w:rsidRPr="009015E9" w:rsidRDefault="00D81EE2" w:rsidP="001172F6">
            <w:pPr>
              <w:rPr>
                <w:b/>
                <w:lang w:val="de-DE"/>
              </w:rPr>
            </w:pPr>
          </w:p>
        </w:tc>
        <w:tc>
          <w:tcPr>
            <w:tcW w:w="5103" w:type="dxa"/>
          </w:tcPr>
          <w:p w:rsidR="00D81EE2" w:rsidRPr="009015E9" w:rsidRDefault="00D81EE2" w:rsidP="001172F6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Wein</w:t>
            </w:r>
          </w:p>
        </w:tc>
        <w:tc>
          <w:tcPr>
            <w:tcW w:w="1724" w:type="dxa"/>
          </w:tcPr>
          <w:p w:rsidR="00D81EE2" w:rsidRPr="009015E9" w:rsidRDefault="00D81EE2" w:rsidP="001172F6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Herkunftsland</w:t>
            </w:r>
          </w:p>
        </w:tc>
        <w:tc>
          <w:tcPr>
            <w:tcW w:w="6054" w:type="dxa"/>
          </w:tcPr>
          <w:p w:rsidR="00D81EE2" w:rsidRPr="009015E9" w:rsidRDefault="00D81EE2" w:rsidP="001172F6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Bemerkungen</w:t>
            </w:r>
          </w:p>
        </w:tc>
      </w:tr>
      <w:tr w:rsidR="00B74BD5" w:rsidRPr="00B74BD5" w:rsidTr="002C4E40">
        <w:tc>
          <w:tcPr>
            <w:tcW w:w="576" w:type="dxa"/>
          </w:tcPr>
          <w:p w:rsidR="00B74BD5" w:rsidRPr="00B74BD5" w:rsidRDefault="00B74BD5" w:rsidP="008E2E7C">
            <w:pPr>
              <w:spacing w:before="120" w:after="120"/>
              <w:rPr>
                <w:b/>
                <w:lang w:val="de-DE"/>
              </w:rPr>
            </w:pPr>
          </w:p>
        </w:tc>
        <w:tc>
          <w:tcPr>
            <w:tcW w:w="5103" w:type="dxa"/>
          </w:tcPr>
          <w:p w:rsidR="00B74BD5" w:rsidRPr="00B74BD5" w:rsidRDefault="00B74BD5" w:rsidP="008E2E7C">
            <w:pPr>
              <w:spacing w:before="120" w:after="120"/>
              <w:rPr>
                <w:b/>
                <w:lang w:val="de-DE"/>
              </w:rPr>
            </w:pPr>
            <w:r w:rsidRPr="00B74BD5">
              <w:rPr>
                <w:b/>
                <w:lang w:val="de-DE"/>
              </w:rPr>
              <w:t>Grüner Veltliner Herkunft</w:t>
            </w:r>
          </w:p>
        </w:tc>
        <w:tc>
          <w:tcPr>
            <w:tcW w:w="1724" w:type="dxa"/>
          </w:tcPr>
          <w:p w:rsidR="00B74BD5" w:rsidRPr="00B74BD5" w:rsidRDefault="00B74BD5" w:rsidP="008E2E7C">
            <w:pPr>
              <w:spacing w:before="120" w:after="120"/>
              <w:rPr>
                <w:b/>
                <w:lang w:val="de-DE"/>
              </w:rPr>
            </w:pPr>
          </w:p>
        </w:tc>
        <w:tc>
          <w:tcPr>
            <w:tcW w:w="6054" w:type="dxa"/>
          </w:tcPr>
          <w:p w:rsidR="00B74BD5" w:rsidRPr="00B74BD5" w:rsidRDefault="00B74BD5" w:rsidP="008E2E7C">
            <w:pPr>
              <w:spacing w:before="120" w:after="120"/>
              <w:rPr>
                <w:b/>
                <w:lang w:val="de-DE"/>
              </w:rPr>
            </w:pPr>
          </w:p>
        </w:tc>
      </w:tr>
      <w:tr w:rsidR="0039069A" w:rsidTr="002C4E40">
        <w:tc>
          <w:tcPr>
            <w:tcW w:w="576" w:type="dxa"/>
          </w:tcPr>
          <w:p w:rsidR="0039069A" w:rsidRDefault="0039069A" w:rsidP="008E2E7C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5103" w:type="dxa"/>
          </w:tcPr>
          <w:p w:rsidR="0039069A" w:rsidRDefault="0039069A" w:rsidP="008E2E7C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 xml:space="preserve">Grüner Veltliner 2016 </w:t>
            </w:r>
            <w:proofErr w:type="spellStart"/>
            <w:r>
              <w:rPr>
                <w:lang w:val="de-DE"/>
              </w:rPr>
              <w:t>Maglock</w:t>
            </w:r>
            <w:proofErr w:type="spellEnd"/>
            <w:r>
              <w:rPr>
                <w:lang w:val="de-DE"/>
              </w:rPr>
              <w:t>-Nagel, Strass</w:t>
            </w:r>
          </w:p>
        </w:tc>
        <w:tc>
          <w:tcPr>
            <w:tcW w:w="1724" w:type="dxa"/>
          </w:tcPr>
          <w:p w:rsidR="0039069A" w:rsidRDefault="0039069A" w:rsidP="008E2E7C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Österreich</w:t>
            </w:r>
          </w:p>
        </w:tc>
        <w:tc>
          <w:tcPr>
            <w:tcW w:w="6054" w:type="dxa"/>
          </w:tcPr>
          <w:p w:rsidR="0039069A" w:rsidRDefault="0039069A" w:rsidP="008E2E7C">
            <w:pPr>
              <w:spacing w:before="120" w:after="120"/>
              <w:rPr>
                <w:lang w:val="de-DE"/>
              </w:rPr>
            </w:pPr>
          </w:p>
        </w:tc>
      </w:tr>
      <w:tr w:rsidR="0039069A" w:rsidTr="002C4E40">
        <w:tc>
          <w:tcPr>
            <w:tcW w:w="576" w:type="dxa"/>
          </w:tcPr>
          <w:p w:rsidR="00B74BD5" w:rsidRDefault="0039069A" w:rsidP="008E2E7C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5103" w:type="dxa"/>
          </w:tcPr>
          <w:p w:rsidR="00B74BD5" w:rsidRDefault="00B74BD5" w:rsidP="008E2E7C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 xml:space="preserve">Grüner Veltliner 2016 </w:t>
            </w:r>
            <w:proofErr w:type="spellStart"/>
            <w:r>
              <w:rPr>
                <w:lang w:val="de-DE"/>
              </w:rPr>
              <w:t>Vinium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Moravske</w:t>
            </w:r>
            <w:proofErr w:type="spellEnd"/>
            <w:r>
              <w:rPr>
                <w:lang w:val="de-DE"/>
              </w:rPr>
              <w:t xml:space="preserve">  </w:t>
            </w:r>
            <w:proofErr w:type="spellStart"/>
            <w:r>
              <w:rPr>
                <w:lang w:val="de-DE"/>
              </w:rPr>
              <w:t>Velke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Pavlovice</w:t>
            </w:r>
            <w:proofErr w:type="spellEnd"/>
            <w:r>
              <w:rPr>
                <w:lang w:val="de-DE"/>
              </w:rPr>
              <w:t xml:space="preserve"> </w:t>
            </w:r>
          </w:p>
        </w:tc>
        <w:tc>
          <w:tcPr>
            <w:tcW w:w="1724" w:type="dxa"/>
          </w:tcPr>
          <w:p w:rsidR="00B74BD5" w:rsidRDefault="00B74BD5" w:rsidP="008E2E7C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Tschechien</w:t>
            </w:r>
          </w:p>
        </w:tc>
        <w:tc>
          <w:tcPr>
            <w:tcW w:w="6054" w:type="dxa"/>
          </w:tcPr>
          <w:p w:rsidR="00B74BD5" w:rsidRDefault="00B74BD5" w:rsidP="008E2E7C">
            <w:pPr>
              <w:spacing w:before="120" w:after="120"/>
              <w:rPr>
                <w:lang w:val="de-DE"/>
              </w:rPr>
            </w:pPr>
          </w:p>
        </w:tc>
      </w:tr>
      <w:tr w:rsidR="0039069A" w:rsidRPr="0039069A" w:rsidTr="002C4E40">
        <w:tc>
          <w:tcPr>
            <w:tcW w:w="576" w:type="dxa"/>
          </w:tcPr>
          <w:p w:rsidR="0039069A" w:rsidRPr="0039069A" w:rsidRDefault="0039069A" w:rsidP="008E2E7C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5103" w:type="dxa"/>
          </w:tcPr>
          <w:p w:rsidR="0039069A" w:rsidRPr="0039069A" w:rsidRDefault="0039069A" w:rsidP="008E2E7C">
            <w:pPr>
              <w:spacing w:before="120" w:after="120"/>
              <w:rPr>
                <w:lang w:val="de-DE"/>
              </w:rPr>
            </w:pPr>
            <w:r w:rsidRPr="0039069A">
              <w:rPr>
                <w:lang w:val="de-DE"/>
              </w:rPr>
              <w:t xml:space="preserve">Grüner Veltliner Smaragd 2013, Haslinger, </w:t>
            </w:r>
            <w:proofErr w:type="spellStart"/>
            <w:r w:rsidRPr="0039069A">
              <w:rPr>
                <w:lang w:val="de-DE"/>
              </w:rPr>
              <w:t>Mitterarnsdorf</w:t>
            </w:r>
            <w:proofErr w:type="spellEnd"/>
            <w:r w:rsidRPr="0039069A">
              <w:rPr>
                <w:lang w:val="de-DE"/>
              </w:rPr>
              <w:t xml:space="preserve">, Wachau </w:t>
            </w:r>
          </w:p>
        </w:tc>
        <w:tc>
          <w:tcPr>
            <w:tcW w:w="1724" w:type="dxa"/>
          </w:tcPr>
          <w:p w:rsidR="0039069A" w:rsidRPr="0039069A" w:rsidRDefault="0039069A" w:rsidP="008E2E7C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Österreich</w:t>
            </w:r>
          </w:p>
        </w:tc>
        <w:tc>
          <w:tcPr>
            <w:tcW w:w="6054" w:type="dxa"/>
          </w:tcPr>
          <w:p w:rsidR="0039069A" w:rsidRPr="0039069A" w:rsidRDefault="0039069A" w:rsidP="008E2E7C">
            <w:pPr>
              <w:spacing w:before="120" w:after="120"/>
              <w:rPr>
                <w:lang w:val="de-DE"/>
              </w:rPr>
            </w:pPr>
          </w:p>
        </w:tc>
      </w:tr>
      <w:tr w:rsidR="00B74BD5" w:rsidRPr="00B74BD5" w:rsidTr="002C4E40">
        <w:tc>
          <w:tcPr>
            <w:tcW w:w="576" w:type="dxa"/>
          </w:tcPr>
          <w:p w:rsidR="00B74BD5" w:rsidRPr="00B74BD5" w:rsidRDefault="00B74BD5" w:rsidP="008E2E7C">
            <w:pPr>
              <w:spacing w:before="120" w:after="120"/>
              <w:rPr>
                <w:b/>
                <w:lang w:val="de-DE"/>
              </w:rPr>
            </w:pPr>
          </w:p>
        </w:tc>
        <w:tc>
          <w:tcPr>
            <w:tcW w:w="5103" w:type="dxa"/>
          </w:tcPr>
          <w:p w:rsidR="00B74BD5" w:rsidRPr="00B74BD5" w:rsidRDefault="00B74BD5" w:rsidP="008E2E7C">
            <w:pPr>
              <w:spacing w:before="120" w:after="120"/>
              <w:rPr>
                <w:b/>
                <w:lang w:val="de-DE"/>
              </w:rPr>
            </w:pPr>
            <w:r w:rsidRPr="00B74BD5">
              <w:rPr>
                <w:b/>
                <w:lang w:val="de-DE"/>
              </w:rPr>
              <w:t>Weißburgunder Herkunft</w:t>
            </w:r>
          </w:p>
        </w:tc>
        <w:tc>
          <w:tcPr>
            <w:tcW w:w="1724" w:type="dxa"/>
          </w:tcPr>
          <w:p w:rsidR="00B74BD5" w:rsidRPr="00B74BD5" w:rsidRDefault="00B74BD5" w:rsidP="008E2E7C">
            <w:pPr>
              <w:spacing w:before="120" w:after="120"/>
              <w:rPr>
                <w:b/>
                <w:lang w:val="de-DE"/>
              </w:rPr>
            </w:pPr>
          </w:p>
        </w:tc>
        <w:tc>
          <w:tcPr>
            <w:tcW w:w="6054" w:type="dxa"/>
          </w:tcPr>
          <w:p w:rsidR="00B74BD5" w:rsidRPr="00B74BD5" w:rsidRDefault="00B74BD5" w:rsidP="008E2E7C">
            <w:pPr>
              <w:spacing w:before="120" w:after="120"/>
              <w:rPr>
                <w:b/>
                <w:lang w:val="de-DE"/>
              </w:rPr>
            </w:pPr>
          </w:p>
        </w:tc>
      </w:tr>
      <w:tr w:rsidR="0039069A" w:rsidTr="002C4E40">
        <w:tc>
          <w:tcPr>
            <w:tcW w:w="576" w:type="dxa"/>
          </w:tcPr>
          <w:p w:rsidR="00D81EE2" w:rsidRDefault="0039069A" w:rsidP="008E2E7C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5103" w:type="dxa"/>
          </w:tcPr>
          <w:p w:rsidR="00D81EE2" w:rsidRDefault="00D81EE2" w:rsidP="008E2E7C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Weißburgunder 2016 LWG Weinsberg</w:t>
            </w:r>
          </w:p>
        </w:tc>
        <w:tc>
          <w:tcPr>
            <w:tcW w:w="1724" w:type="dxa"/>
          </w:tcPr>
          <w:p w:rsidR="00D81EE2" w:rsidRDefault="00D81EE2" w:rsidP="008E2E7C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Deutschland</w:t>
            </w:r>
          </w:p>
        </w:tc>
        <w:tc>
          <w:tcPr>
            <w:tcW w:w="6054" w:type="dxa"/>
          </w:tcPr>
          <w:p w:rsidR="00D81EE2" w:rsidRDefault="00D81EE2" w:rsidP="008E2E7C">
            <w:pPr>
              <w:spacing w:before="120" w:after="120"/>
              <w:rPr>
                <w:lang w:val="de-DE"/>
              </w:rPr>
            </w:pPr>
          </w:p>
        </w:tc>
      </w:tr>
      <w:tr w:rsidR="0039069A" w:rsidTr="002C4E40">
        <w:tc>
          <w:tcPr>
            <w:tcW w:w="576" w:type="dxa"/>
          </w:tcPr>
          <w:p w:rsidR="0039069A" w:rsidRDefault="0039069A" w:rsidP="0039069A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  <w:tc>
          <w:tcPr>
            <w:tcW w:w="5103" w:type="dxa"/>
          </w:tcPr>
          <w:p w:rsidR="0039069A" w:rsidRDefault="0039069A" w:rsidP="0039069A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 xml:space="preserve">Weißer Burgunder 2016 </w:t>
            </w:r>
            <w:proofErr w:type="spellStart"/>
            <w:r>
              <w:rPr>
                <w:lang w:val="de-DE"/>
              </w:rPr>
              <w:t>Anning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Stadlmann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Traiskirchen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bio</w:t>
            </w:r>
            <w:proofErr w:type="spellEnd"/>
          </w:p>
        </w:tc>
        <w:tc>
          <w:tcPr>
            <w:tcW w:w="1724" w:type="dxa"/>
          </w:tcPr>
          <w:p w:rsidR="0039069A" w:rsidRPr="0039069A" w:rsidRDefault="0039069A" w:rsidP="0039069A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Österreich</w:t>
            </w:r>
          </w:p>
        </w:tc>
        <w:tc>
          <w:tcPr>
            <w:tcW w:w="6054" w:type="dxa"/>
          </w:tcPr>
          <w:p w:rsidR="0039069A" w:rsidRDefault="0039069A" w:rsidP="0039069A">
            <w:pPr>
              <w:spacing w:before="120" w:after="120"/>
              <w:rPr>
                <w:lang w:val="de-DE"/>
              </w:rPr>
            </w:pPr>
          </w:p>
        </w:tc>
      </w:tr>
      <w:tr w:rsidR="0039069A" w:rsidTr="002C4E40">
        <w:tc>
          <w:tcPr>
            <w:tcW w:w="576" w:type="dxa"/>
          </w:tcPr>
          <w:p w:rsidR="0039069A" w:rsidRDefault="0039069A" w:rsidP="0039069A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5103" w:type="dxa"/>
          </w:tcPr>
          <w:p w:rsidR="0039069A" w:rsidRDefault="0039069A" w:rsidP="0039069A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 xml:space="preserve">Weißer Burgunder 2015 Dr. Bassermann-Jordan, </w:t>
            </w:r>
            <w:proofErr w:type="spellStart"/>
            <w:r>
              <w:rPr>
                <w:lang w:val="de-DE"/>
              </w:rPr>
              <w:t>Deidesheim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bio</w:t>
            </w:r>
            <w:proofErr w:type="spellEnd"/>
          </w:p>
        </w:tc>
        <w:tc>
          <w:tcPr>
            <w:tcW w:w="1724" w:type="dxa"/>
          </w:tcPr>
          <w:p w:rsidR="0039069A" w:rsidRDefault="0039069A" w:rsidP="0039069A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Deutschland</w:t>
            </w:r>
          </w:p>
        </w:tc>
        <w:tc>
          <w:tcPr>
            <w:tcW w:w="6054" w:type="dxa"/>
          </w:tcPr>
          <w:p w:rsidR="0039069A" w:rsidRDefault="0039069A" w:rsidP="0039069A">
            <w:pPr>
              <w:spacing w:before="120" w:after="120"/>
              <w:rPr>
                <w:lang w:val="de-DE"/>
              </w:rPr>
            </w:pPr>
          </w:p>
        </w:tc>
      </w:tr>
      <w:tr w:rsidR="002C4E40" w:rsidRPr="008E2E7C" w:rsidTr="002C4E40">
        <w:trPr>
          <w:trHeight w:val="329"/>
        </w:trPr>
        <w:tc>
          <w:tcPr>
            <w:tcW w:w="576" w:type="dxa"/>
          </w:tcPr>
          <w:p w:rsidR="0039069A" w:rsidRPr="008E2E7C" w:rsidRDefault="0039069A" w:rsidP="0039069A">
            <w:pPr>
              <w:spacing w:before="120" w:after="120"/>
              <w:rPr>
                <w:b/>
                <w:lang w:val="de-DE"/>
              </w:rPr>
            </w:pPr>
          </w:p>
        </w:tc>
        <w:tc>
          <w:tcPr>
            <w:tcW w:w="5103" w:type="dxa"/>
          </w:tcPr>
          <w:p w:rsidR="0039069A" w:rsidRPr="008E2E7C" w:rsidRDefault="0039069A" w:rsidP="0039069A">
            <w:pPr>
              <w:spacing w:before="120" w:after="120"/>
              <w:rPr>
                <w:b/>
                <w:lang w:val="de-DE"/>
              </w:rPr>
            </w:pPr>
            <w:r w:rsidRPr="008E2E7C">
              <w:rPr>
                <w:b/>
                <w:lang w:val="de-DE"/>
              </w:rPr>
              <w:t>Alternative Herstellverfahren</w:t>
            </w:r>
          </w:p>
        </w:tc>
        <w:tc>
          <w:tcPr>
            <w:tcW w:w="1724" w:type="dxa"/>
          </w:tcPr>
          <w:p w:rsidR="0039069A" w:rsidRPr="008E2E7C" w:rsidRDefault="0039069A" w:rsidP="0039069A">
            <w:pPr>
              <w:spacing w:before="120" w:after="120"/>
              <w:rPr>
                <w:b/>
                <w:lang w:val="de-DE"/>
              </w:rPr>
            </w:pPr>
          </w:p>
        </w:tc>
        <w:tc>
          <w:tcPr>
            <w:tcW w:w="6054" w:type="dxa"/>
          </w:tcPr>
          <w:p w:rsidR="0039069A" w:rsidRPr="008E2E7C" w:rsidRDefault="0039069A" w:rsidP="0039069A">
            <w:pPr>
              <w:spacing w:before="120" w:after="120"/>
              <w:rPr>
                <w:b/>
                <w:lang w:val="de-DE"/>
              </w:rPr>
            </w:pPr>
          </w:p>
        </w:tc>
      </w:tr>
      <w:tr w:rsidR="0039069A" w:rsidTr="002C4E40">
        <w:tc>
          <w:tcPr>
            <w:tcW w:w="576" w:type="dxa"/>
          </w:tcPr>
          <w:p w:rsidR="0039069A" w:rsidRDefault="0039069A" w:rsidP="0039069A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7</w:t>
            </w:r>
          </w:p>
        </w:tc>
        <w:tc>
          <w:tcPr>
            <w:tcW w:w="5103" w:type="dxa"/>
          </w:tcPr>
          <w:p w:rsidR="0039069A" w:rsidRDefault="00057F38" w:rsidP="0039069A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Weiß</w:t>
            </w:r>
            <w:r w:rsidR="0039069A">
              <w:rPr>
                <w:lang w:val="de-DE"/>
              </w:rPr>
              <w:t xml:space="preserve">burgunder 2012 Zauber des Verzichts Schmelzer, </w:t>
            </w:r>
            <w:proofErr w:type="spellStart"/>
            <w:r w:rsidR="0039069A">
              <w:rPr>
                <w:lang w:val="de-DE"/>
              </w:rPr>
              <w:t>Gols</w:t>
            </w:r>
            <w:proofErr w:type="spellEnd"/>
            <w:r w:rsidR="0039069A">
              <w:rPr>
                <w:lang w:val="de-DE"/>
              </w:rPr>
              <w:t xml:space="preserve"> biodynamisch, ohne SO2 Zusatz</w:t>
            </w:r>
          </w:p>
        </w:tc>
        <w:tc>
          <w:tcPr>
            <w:tcW w:w="1724" w:type="dxa"/>
          </w:tcPr>
          <w:p w:rsidR="0039069A" w:rsidRDefault="0039069A" w:rsidP="0039069A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Österreich</w:t>
            </w:r>
          </w:p>
        </w:tc>
        <w:tc>
          <w:tcPr>
            <w:tcW w:w="6054" w:type="dxa"/>
          </w:tcPr>
          <w:p w:rsidR="0039069A" w:rsidRDefault="0039069A" w:rsidP="0039069A">
            <w:pPr>
              <w:spacing w:before="120" w:after="120"/>
              <w:rPr>
                <w:lang w:val="de-DE"/>
              </w:rPr>
            </w:pPr>
          </w:p>
        </w:tc>
      </w:tr>
      <w:tr w:rsidR="0039069A" w:rsidTr="002C4E40">
        <w:tc>
          <w:tcPr>
            <w:tcW w:w="576" w:type="dxa"/>
          </w:tcPr>
          <w:p w:rsidR="0039069A" w:rsidRDefault="0039069A" w:rsidP="0039069A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8</w:t>
            </w:r>
          </w:p>
        </w:tc>
        <w:tc>
          <w:tcPr>
            <w:tcW w:w="5103" w:type="dxa"/>
          </w:tcPr>
          <w:p w:rsidR="0039069A" w:rsidRDefault="0039069A" w:rsidP="0039069A">
            <w:pPr>
              <w:spacing w:before="120" w:after="120"/>
              <w:rPr>
                <w:lang w:val="de-DE"/>
              </w:rPr>
            </w:pPr>
            <w:proofErr w:type="spellStart"/>
            <w:r>
              <w:rPr>
                <w:lang w:val="de-DE"/>
              </w:rPr>
              <w:t>Cuvee</w:t>
            </w:r>
            <w:proofErr w:type="spellEnd"/>
            <w:r>
              <w:rPr>
                <w:lang w:val="de-DE"/>
              </w:rPr>
              <w:t xml:space="preserve"> Schwefelfreier Wein (</w:t>
            </w:r>
            <w:proofErr w:type="spellStart"/>
            <w:r>
              <w:rPr>
                <w:lang w:val="de-DE"/>
              </w:rPr>
              <w:t>HBLAuBAKlbg</w:t>
            </w:r>
            <w:proofErr w:type="spellEnd"/>
            <w:r>
              <w:rPr>
                <w:lang w:val="de-DE"/>
              </w:rPr>
              <w:t>) 2013</w:t>
            </w:r>
          </w:p>
        </w:tc>
        <w:tc>
          <w:tcPr>
            <w:tcW w:w="1724" w:type="dxa"/>
          </w:tcPr>
          <w:p w:rsidR="0039069A" w:rsidRDefault="0039069A" w:rsidP="0039069A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Österreich</w:t>
            </w:r>
          </w:p>
        </w:tc>
        <w:tc>
          <w:tcPr>
            <w:tcW w:w="6054" w:type="dxa"/>
          </w:tcPr>
          <w:p w:rsidR="0039069A" w:rsidRDefault="0039069A" w:rsidP="0039069A">
            <w:pPr>
              <w:spacing w:before="120" w:after="120"/>
              <w:rPr>
                <w:lang w:val="de-DE"/>
              </w:rPr>
            </w:pPr>
          </w:p>
        </w:tc>
      </w:tr>
      <w:tr w:rsidR="0039069A" w:rsidTr="002C4E40">
        <w:tc>
          <w:tcPr>
            <w:tcW w:w="576" w:type="dxa"/>
          </w:tcPr>
          <w:p w:rsidR="0039069A" w:rsidRDefault="0039069A" w:rsidP="0039069A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9</w:t>
            </w:r>
          </w:p>
        </w:tc>
        <w:tc>
          <w:tcPr>
            <w:tcW w:w="5103" w:type="dxa"/>
          </w:tcPr>
          <w:p w:rsidR="0039069A" w:rsidRDefault="0039069A" w:rsidP="0039069A">
            <w:pPr>
              <w:spacing w:before="120" w:after="120"/>
              <w:rPr>
                <w:lang w:val="de-DE"/>
              </w:rPr>
            </w:pPr>
            <w:proofErr w:type="spellStart"/>
            <w:r>
              <w:rPr>
                <w:lang w:val="de-DE"/>
              </w:rPr>
              <w:t>Cuvee</w:t>
            </w:r>
            <w:proofErr w:type="spellEnd"/>
            <w:r>
              <w:rPr>
                <w:lang w:val="de-DE"/>
              </w:rPr>
              <w:t xml:space="preserve"> Orange </w:t>
            </w:r>
            <w:proofErr w:type="spellStart"/>
            <w:r>
              <w:rPr>
                <w:lang w:val="de-DE"/>
              </w:rPr>
              <w:t>Wine</w:t>
            </w:r>
            <w:proofErr w:type="spellEnd"/>
            <w:r>
              <w:rPr>
                <w:lang w:val="de-DE"/>
              </w:rPr>
              <w:t xml:space="preserve"> (</w:t>
            </w:r>
            <w:proofErr w:type="spellStart"/>
            <w:r>
              <w:rPr>
                <w:lang w:val="de-DE"/>
              </w:rPr>
              <w:t>HBLAuBA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Klbg</w:t>
            </w:r>
            <w:proofErr w:type="spellEnd"/>
            <w:r>
              <w:rPr>
                <w:lang w:val="de-DE"/>
              </w:rPr>
              <w:t xml:space="preserve"> 2013)</w:t>
            </w:r>
          </w:p>
        </w:tc>
        <w:tc>
          <w:tcPr>
            <w:tcW w:w="1724" w:type="dxa"/>
          </w:tcPr>
          <w:p w:rsidR="0039069A" w:rsidRDefault="0039069A" w:rsidP="0039069A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Österreich</w:t>
            </w:r>
          </w:p>
        </w:tc>
        <w:tc>
          <w:tcPr>
            <w:tcW w:w="6054" w:type="dxa"/>
          </w:tcPr>
          <w:p w:rsidR="0039069A" w:rsidRDefault="0039069A" w:rsidP="0039069A">
            <w:pPr>
              <w:spacing w:before="120" w:after="120"/>
              <w:rPr>
                <w:lang w:val="de-DE"/>
              </w:rPr>
            </w:pPr>
          </w:p>
        </w:tc>
      </w:tr>
      <w:tr w:rsidR="0039069A" w:rsidRPr="008E2E7C" w:rsidTr="002C4E40">
        <w:tc>
          <w:tcPr>
            <w:tcW w:w="576" w:type="dxa"/>
          </w:tcPr>
          <w:p w:rsidR="0039069A" w:rsidRPr="008E2E7C" w:rsidRDefault="0039069A" w:rsidP="0039069A">
            <w:pPr>
              <w:spacing w:before="120" w:after="120"/>
              <w:rPr>
                <w:b/>
                <w:lang w:val="de-DE"/>
              </w:rPr>
            </w:pPr>
          </w:p>
        </w:tc>
        <w:tc>
          <w:tcPr>
            <w:tcW w:w="5103" w:type="dxa"/>
          </w:tcPr>
          <w:p w:rsidR="0039069A" w:rsidRPr="008E2E7C" w:rsidRDefault="0039069A" w:rsidP="0039069A">
            <w:pPr>
              <w:spacing w:before="120" w:after="120"/>
              <w:rPr>
                <w:b/>
                <w:lang w:val="de-DE"/>
              </w:rPr>
            </w:pPr>
            <w:r>
              <w:rPr>
                <w:b/>
                <w:lang w:val="de-DE"/>
              </w:rPr>
              <w:t>NEUZÜCHTUNGEN-</w:t>
            </w:r>
            <w:r w:rsidRPr="008E2E7C">
              <w:rPr>
                <w:b/>
                <w:lang w:val="de-DE"/>
              </w:rPr>
              <w:t>PIWIs</w:t>
            </w:r>
          </w:p>
        </w:tc>
        <w:tc>
          <w:tcPr>
            <w:tcW w:w="1724" w:type="dxa"/>
          </w:tcPr>
          <w:p w:rsidR="0039069A" w:rsidRPr="008E2E7C" w:rsidRDefault="0039069A" w:rsidP="0039069A">
            <w:pPr>
              <w:spacing w:before="120" w:after="120"/>
              <w:rPr>
                <w:b/>
                <w:lang w:val="de-DE"/>
              </w:rPr>
            </w:pPr>
          </w:p>
        </w:tc>
        <w:tc>
          <w:tcPr>
            <w:tcW w:w="6054" w:type="dxa"/>
          </w:tcPr>
          <w:p w:rsidR="0039069A" w:rsidRPr="008E2E7C" w:rsidRDefault="0039069A" w:rsidP="0039069A">
            <w:pPr>
              <w:spacing w:before="120" w:after="120"/>
              <w:rPr>
                <w:b/>
                <w:lang w:val="de-DE"/>
              </w:rPr>
            </w:pPr>
          </w:p>
        </w:tc>
      </w:tr>
      <w:tr w:rsidR="0039069A" w:rsidTr="002C4E40">
        <w:tc>
          <w:tcPr>
            <w:tcW w:w="576" w:type="dxa"/>
          </w:tcPr>
          <w:p w:rsidR="0039069A" w:rsidRDefault="0039069A" w:rsidP="0039069A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  <w:tc>
          <w:tcPr>
            <w:tcW w:w="5103" w:type="dxa"/>
          </w:tcPr>
          <w:p w:rsidR="0039069A" w:rsidRDefault="0039069A" w:rsidP="0039069A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Blütenmuskateller 2017</w:t>
            </w:r>
          </w:p>
        </w:tc>
        <w:tc>
          <w:tcPr>
            <w:tcW w:w="1724" w:type="dxa"/>
          </w:tcPr>
          <w:p w:rsidR="0039069A" w:rsidRDefault="0039069A" w:rsidP="0039069A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Österreich</w:t>
            </w:r>
          </w:p>
        </w:tc>
        <w:tc>
          <w:tcPr>
            <w:tcW w:w="6054" w:type="dxa"/>
          </w:tcPr>
          <w:p w:rsidR="0039069A" w:rsidRDefault="0039069A" w:rsidP="0039069A">
            <w:pPr>
              <w:spacing w:before="120" w:after="120"/>
              <w:rPr>
                <w:lang w:val="de-DE"/>
              </w:rPr>
            </w:pPr>
          </w:p>
        </w:tc>
      </w:tr>
      <w:tr w:rsidR="0039069A" w:rsidRPr="00FC3818" w:rsidTr="002C4E40">
        <w:tc>
          <w:tcPr>
            <w:tcW w:w="576" w:type="dxa"/>
          </w:tcPr>
          <w:p w:rsidR="0039069A" w:rsidRPr="00FC3818" w:rsidRDefault="0039069A" w:rsidP="0039069A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111</w:t>
            </w:r>
          </w:p>
        </w:tc>
        <w:tc>
          <w:tcPr>
            <w:tcW w:w="5103" w:type="dxa"/>
          </w:tcPr>
          <w:p w:rsidR="0039069A" w:rsidRPr="00FC3818" w:rsidRDefault="0039069A" w:rsidP="0039069A">
            <w:pPr>
              <w:spacing w:before="120" w:after="120"/>
              <w:rPr>
                <w:lang w:val="en-US"/>
              </w:rPr>
            </w:pPr>
            <w:proofErr w:type="spellStart"/>
            <w:r w:rsidRPr="00FC3818">
              <w:rPr>
                <w:lang w:val="en-US"/>
              </w:rPr>
              <w:t>Florianka</w:t>
            </w:r>
            <w:proofErr w:type="spellEnd"/>
            <w:r w:rsidRPr="00FC3818">
              <w:rPr>
                <w:lang w:val="en-US"/>
              </w:rPr>
              <w:t xml:space="preserve"> 2014 (</w:t>
            </w:r>
            <w:proofErr w:type="spellStart"/>
            <w:r w:rsidRPr="00FC3818">
              <w:rPr>
                <w:lang w:val="en-US"/>
              </w:rPr>
              <w:t>Frühroter</w:t>
            </w:r>
            <w:proofErr w:type="spellEnd"/>
            <w:r w:rsidRPr="00FC3818">
              <w:rPr>
                <w:lang w:val="en-US"/>
              </w:rPr>
              <w:t xml:space="preserve"> </w:t>
            </w:r>
            <w:proofErr w:type="spellStart"/>
            <w:r w:rsidRPr="00FC3818">
              <w:rPr>
                <w:lang w:val="en-US"/>
              </w:rPr>
              <w:t>Velt</w:t>
            </w:r>
            <w:proofErr w:type="spellEnd"/>
            <w:r w:rsidRPr="00FC3818">
              <w:rPr>
                <w:lang w:val="en-US"/>
              </w:rPr>
              <w:t xml:space="preserve">. </w:t>
            </w:r>
            <w:r>
              <w:rPr>
                <w:lang w:val="en-US"/>
              </w:rPr>
              <w:t xml:space="preserve">x Müller Thurgau), </w:t>
            </w:r>
            <w:r w:rsidRPr="00FC3818">
              <w:rPr>
                <w:lang w:val="en-US"/>
              </w:rPr>
              <w:t>Morava</w:t>
            </w:r>
          </w:p>
        </w:tc>
        <w:tc>
          <w:tcPr>
            <w:tcW w:w="1724" w:type="dxa"/>
          </w:tcPr>
          <w:p w:rsidR="0039069A" w:rsidRPr="00FC3818" w:rsidRDefault="0039069A" w:rsidP="0039069A">
            <w:pPr>
              <w:spacing w:before="120" w:after="120"/>
              <w:rPr>
                <w:lang w:val="en-US"/>
              </w:rPr>
            </w:pPr>
            <w:proofErr w:type="spellStart"/>
            <w:r w:rsidRPr="00FC3818">
              <w:rPr>
                <w:lang w:val="en-US"/>
              </w:rPr>
              <w:t>Tschechien</w:t>
            </w:r>
            <w:proofErr w:type="spellEnd"/>
          </w:p>
        </w:tc>
        <w:tc>
          <w:tcPr>
            <w:tcW w:w="6054" w:type="dxa"/>
          </w:tcPr>
          <w:p w:rsidR="0039069A" w:rsidRPr="00FC3818" w:rsidRDefault="0039069A" w:rsidP="0039069A">
            <w:pPr>
              <w:spacing w:before="120" w:after="120"/>
              <w:rPr>
                <w:lang w:val="en-US"/>
              </w:rPr>
            </w:pPr>
          </w:p>
        </w:tc>
      </w:tr>
      <w:tr w:rsidR="0039069A" w:rsidRPr="008E2E7C" w:rsidTr="002C4E40">
        <w:tc>
          <w:tcPr>
            <w:tcW w:w="576" w:type="dxa"/>
          </w:tcPr>
          <w:p w:rsidR="0039069A" w:rsidRPr="008E2E7C" w:rsidRDefault="0039069A" w:rsidP="0039069A">
            <w:pPr>
              <w:spacing w:before="120" w:after="120"/>
              <w:rPr>
                <w:b/>
                <w:lang w:val="de-DE"/>
              </w:rPr>
            </w:pPr>
          </w:p>
        </w:tc>
        <w:tc>
          <w:tcPr>
            <w:tcW w:w="5103" w:type="dxa"/>
          </w:tcPr>
          <w:p w:rsidR="0039069A" w:rsidRPr="008E2E7C" w:rsidRDefault="0039069A" w:rsidP="0039069A">
            <w:pPr>
              <w:spacing w:before="120" w:after="120"/>
              <w:rPr>
                <w:b/>
                <w:lang w:val="de-DE"/>
              </w:rPr>
            </w:pPr>
            <w:r w:rsidRPr="008E2E7C">
              <w:rPr>
                <w:b/>
                <w:lang w:val="de-DE"/>
              </w:rPr>
              <w:t xml:space="preserve">Behältervergleich Grüner Veltliner 2016 </w:t>
            </w:r>
            <w:proofErr w:type="spellStart"/>
            <w:r w:rsidRPr="008E2E7C">
              <w:rPr>
                <w:b/>
                <w:lang w:val="de-DE"/>
              </w:rPr>
              <w:t>HBLAuBA</w:t>
            </w:r>
            <w:proofErr w:type="spellEnd"/>
          </w:p>
        </w:tc>
        <w:tc>
          <w:tcPr>
            <w:tcW w:w="1724" w:type="dxa"/>
          </w:tcPr>
          <w:p w:rsidR="0039069A" w:rsidRPr="008E2E7C" w:rsidRDefault="0039069A" w:rsidP="0039069A">
            <w:pPr>
              <w:spacing w:before="120" w:after="120"/>
              <w:rPr>
                <w:b/>
                <w:lang w:val="de-DE"/>
              </w:rPr>
            </w:pPr>
          </w:p>
        </w:tc>
        <w:tc>
          <w:tcPr>
            <w:tcW w:w="6054" w:type="dxa"/>
          </w:tcPr>
          <w:p w:rsidR="0039069A" w:rsidRPr="008E2E7C" w:rsidRDefault="0039069A" w:rsidP="0039069A">
            <w:pPr>
              <w:spacing w:before="120" w:after="120"/>
              <w:rPr>
                <w:b/>
                <w:lang w:val="de-DE"/>
              </w:rPr>
            </w:pPr>
          </w:p>
        </w:tc>
      </w:tr>
      <w:tr w:rsidR="0039069A" w:rsidRPr="00FC3818" w:rsidTr="002C4E40">
        <w:tc>
          <w:tcPr>
            <w:tcW w:w="576" w:type="dxa"/>
          </w:tcPr>
          <w:p w:rsidR="0039069A" w:rsidRPr="00B74BD5" w:rsidRDefault="0039069A" w:rsidP="0039069A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12</w:t>
            </w:r>
          </w:p>
        </w:tc>
        <w:tc>
          <w:tcPr>
            <w:tcW w:w="5103" w:type="dxa"/>
          </w:tcPr>
          <w:p w:rsidR="0039069A" w:rsidRPr="00B74BD5" w:rsidRDefault="0039069A" w:rsidP="0039069A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A</w:t>
            </w:r>
          </w:p>
        </w:tc>
        <w:tc>
          <w:tcPr>
            <w:tcW w:w="1724" w:type="dxa"/>
          </w:tcPr>
          <w:p w:rsidR="0039069A" w:rsidRDefault="0039069A" w:rsidP="0039069A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Österreich</w:t>
            </w:r>
          </w:p>
        </w:tc>
        <w:tc>
          <w:tcPr>
            <w:tcW w:w="6054" w:type="dxa"/>
          </w:tcPr>
          <w:p w:rsidR="0039069A" w:rsidRPr="00B74BD5" w:rsidRDefault="0039069A" w:rsidP="0039069A">
            <w:pPr>
              <w:spacing w:before="120" w:after="120"/>
              <w:rPr>
                <w:lang w:val="de-DE"/>
              </w:rPr>
            </w:pPr>
          </w:p>
        </w:tc>
      </w:tr>
      <w:tr w:rsidR="0039069A" w:rsidRPr="00FC3818" w:rsidTr="002C4E40">
        <w:tc>
          <w:tcPr>
            <w:tcW w:w="576" w:type="dxa"/>
          </w:tcPr>
          <w:p w:rsidR="0039069A" w:rsidRPr="00B74BD5" w:rsidRDefault="0039069A" w:rsidP="0039069A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13</w:t>
            </w:r>
          </w:p>
        </w:tc>
        <w:tc>
          <w:tcPr>
            <w:tcW w:w="5103" w:type="dxa"/>
          </w:tcPr>
          <w:p w:rsidR="0039069A" w:rsidRPr="00B74BD5" w:rsidRDefault="0039069A" w:rsidP="0039069A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B</w:t>
            </w:r>
          </w:p>
        </w:tc>
        <w:tc>
          <w:tcPr>
            <w:tcW w:w="1724" w:type="dxa"/>
          </w:tcPr>
          <w:p w:rsidR="0039069A" w:rsidRDefault="0039069A" w:rsidP="0039069A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Österreich</w:t>
            </w:r>
          </w:p>
        </w:tc>
        <w:tc>
          <w:tcPr>
            <w:tcW w:w="6054" w:type="dxa"/>
          </w:tcPr>
          <w:p w:rsidR="0039069A" w:rsidRPr="00B74BD5" w:rsidRDefault="0039069A" w:rsidP="0039069A">
            <w:pPr>
              <w:spacing w:before="120" w:after="120"/>
              <w:rPr>
                <w:lang w:val="de-DE"/>
              </w:rPr>
            </w:pPr>
          </w:p>
        </w:tc>
      </w:tr>
      <w:tr w:rsidR="0039069A" w:rsidRPr="00FC3818" w:rsidTr="002C4E40">
        <w:tc>
          <w:tcPr>
            <w:tcW w:w="576" w:type="dxa"/>
          </w:tcPr>
          <w:p w:rsidR="0039069A" w:rsidRPr="00B74BD5" w:rsidRDefault="0039069A" w:rsidP="0039069A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14</w:t>
            </w:r>
          </w:p>
        </w:tc>
        <w:tc>
          <w:tcPr>
            <w:tcW w:w="5103" w:type="dxa"/>
          </w:tcPr>
          <w:p w:rsidR="0039069A" w:rsidRPr="00B74BD5" w:rsidRDefault="0039069A" w:rsidP="0039069A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C</w:t>
            </w:r>
          </w:p>
        </w:tc>
        <w:tc>
          <w:tcPr>
            <w:tcW w:w="1724" w:type="dxa"/>
          </w:tcPr>
          <w:p w:rsidR="0039069A" w:rsidRDefault="0039069A" w:rsidP="0039069A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Österreich</w:t>
            </w:r>
          </w:p>
        </w:tc>
        <w:tc>
          <w:tcPr>
            <w:tcW w:w="6054" w:type="dxa"/>
          </w:tcPr>
          <w:p w:rsidR="0039069A" w:rsidRPr="00B74BD5" w:rsidRDefault="0039069A" w:rsidP="0039069A">
            <w:pPr>
              <w:spacing w:before="120" w:after="120"/>
              <w:rPr>
                <w:lang w:val="de-DE"/>
              </w:rPr>
            </w:pPr>
          </w:p>
        </w:tc>
      </w:tr>
      <w:tr w:rsidR="0039069A" w:rsidRPr="00FC3818" w:rsidTr="002C4E40">
        <w:tc>
          <w:tcPr>
            <w:tcW w:w="576" w:type="dxa"/>
          </w:tcPr>
          <w:p w:rsidR="0039069A" w:rsidRPr="00B74BD5" w:rsidRDefault="0039069A" w:rsidP="0039069A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15</w:t>
            </w:r>
          </w:p>
        </w:tc>
        <w:tc>
          <w:tcPr>
            <w:tcW w:w="5103" w:type="dxa"/>
          </w:tcPr>
          <w:p w:rsidR="0039069A" w:rsidRPr="00B74BD5" w:rsidRDefault="0039069A" w:rsidP="0039069A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D</w:t>
            </w:r>
          </w:p>
        </w:tc>
        <w:tc>
          <w:tcPr>
            <w:tcW w:w="1724" w:type="dxa"/>
          </w:tcPr>
          <w:p w:rsidR="0039069A" w:rsidRDefault="0039069A" w:rsidP="0039069A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Österreich</w:t>
            </w:r>
          </w:p>
        </w:tc>
        <w:tc>
          <w:tcPr>
            <w:tcW w:w="6054" w:type="dxa"/>
          </w:tcPr>
          <w:p w:rsidR="0039069A" w:rsidRPr="00B74BD5" w:rsidRDefault="0039069A" w:rsidP="0039069A">
            <w:pPr>
              <w:spacing w:before="120" w:after="120"/>
              <w:rPr>
                <w:lang w:val="de-DE"/>
              </w:rPr>
            </w:pPr>
          </w:p>
        </w:tc>
      </w:tr>
      <w:tr w:rsidR="0039069A" w:rsidRPr="00FC3818" w:rsidTr="002C4E40">
        <w:tc>
          <w:tcPr>
            <w:tcW w:w="576" w:type="dxa"/>
          </w:tcPr>
          <w:p w:rsidR="0039069A" w:rsidRPr="00B74BD5" w:rsidRDefault="0039069A" w:rsidP="0039069A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16</w:t>
            </w:r>
          </w:p>
        </w:tc>
        <w:tc>
          <w:tcPr>
            <w:tcW w:w="5103" w:type="dxa"/>
          </w:tcPr>
          <w:p w:rsidR="0039069A" w:rsidRPr="00B74BD5" w:rsidRDefault="0039069A" w:rsidP="0039069A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E</w:t>
            </w:r>
          </w:p>
        </w:tc>
        <w:tc>
          <w:tcPr>
            <w:tcW w:w="1724" w:type="dxa"/>
          </w:tcPr>
          <w:p w:rsidR="0039069A" w:rsidRDefault="0039069A" w:rsidP="0039069A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Österreich</w:t>
            </w:r>
          </w:p>
        </w:tc>
        <w:tc>
          <w:tcPr>
            <w:tcW w:w="6054" w:type="dxa"/>
          </w:tcPr>
          <w:p w:rsidR="0039069A" w:rsidRPr="00B74BD5" w:rsidRDefault="0039069A" w:rsidP="0039069A">
            <w:pPr>
              <w:spacing w:before="120" w:after="120"/>
              <w:rPr>
                <w:lang w:val="de-DE"/>
              </w:rPr>
            </w:pPr>
          </w:p>
        </w:tc>
      </w:tr>
      <w:tr w:rsidR="0039069A" w:rsidRPr="008E2E7C" w:rsidTr="002C4E40">
        <w:tc>
          <w:tcPr>
            <w:tcW w:w="576" w:type="dxa"/>
          </w:tcPr>
          <w:p w:rsidR="0039069A" w:rsidRPr="008E2E7C" w:rsidRDefault="0039069A" w:rsidP="0039069A">
            <w:pPr>
              <w:spacing w:before="120" w:after="120"/>
              <w:rPr>
                <w:b/>
                <w:color w:val="FF0000"/>
                <w:lang w:val="en-US"/>
              </w:rPr>
            </w:pPr>
          </w:p>
        </w:tc>
        <w:tc>
          <w:tcPr>
            <w:tcW w:w="5103" w:type="dxa"/>
          </w:tcPr>
          <w:p w:rsidR="0039069A" w:rsidRPr="008E2E7C" w:rsidRDefault="0039069A" w:rsidP="0039069A">
            <w:pPr>
              <w:spacing w:before="120" w:after="120"/>
              <w:rPr>
                <w:b/>
                <w:color w:val="FF0000"/>
                <w:lang w:val="en-US"/>
              </w:rPr>
            </w:pPr>
            <w:r w:rsidRPr="008E2E7C">
              <w:rPr>
                <w:b/>
                <w:color w:val="FF0000"/>
                <w:lang w:val="en-US"/>
              </w:rPr>
              <w:t>ROSE-</w:t>
            </w:r>
            <w:proofErr w:type="spellStart"/>
            <w:r w:rsidRPr="008E2E7C">
              <w:rPr>
                <w:b/>
                <w:color w:val="FF0000"/>
                <w:lang w:val="en-US"/>
              </w:rPr>
              <w:t>Weine</w:t>
            </w:r>
            <w:proofErr w:type="spellEnd"/>
            <w:r w:rsidRPr="008E2E7C">
              <w:rPr>
                <w:b/>
                <w:color w:val="FF0000"/>
                <w:lang w:val="en-US"/>
              </w:rPr>
              <w:t xml:space="preserve"> </w:t>
            </w:r>
            <w:proofErr w:type="spellStart"/>
            <w:r w:rsidRPr="008E2E7C">
              <w:rPr>
                <w:b/>
                <w:color w:val="FF0000"/>
                <w:lang w:val="en-US"/>
              </w:rPr>
              <w:t>Herkunft</w:t>
            </w:r>
            <w:proofErr w:type="spellEnd"/>
          </w:p>
        </w:tc>
        <w:tc>
          <w:tcPr>
            <w:tcW w:w="1724" w:type="dxa"/>
          </w:tcPr>
          <w:p w:rsidR="0039069A" w:rsidRPr="008E2E7C" w:rsidRDefault="0039069A" w:rsidP="0039069A">
            <w:pPr>
              <w:spacing w:before="120" w:after="120"/>
              <w:rPr>
                <w:b/>
                <w:color w:val="FF0000"/>
                <w:lang w:val="en-US"/>
              </w:rPr>
            </w:pPr>
          </w:p>
        </w:tc>
        <w:tc>
          <w:tcPr>
            <w:tcW w:w="6054" w:type="dxa"/>
          </w:tcPr>
          <w:p w:rsidR="0039069A" w:rsidRPr="008E2E7C" w:rsidRDefault="0039069A" w:rsidP="0039069A">
            <w:pPr>
              <w:spacing w:before="120" w:after="120"/>
              <w:rPr>
                <w:b/>
                <w:color w:val="FF0000"/>
                <w:lang w:val="en-US"/>
              </w:rPr>
            </w:pPr>
          </w:p>
        </w:tc>
      </w:tr>
      <w:tr w:rsidR="0039069A" w:rsidRPr="00FC3818" w:rsidTr="002C4E40">
        <w:tc>
          <w:tcPr>
            <w:tcW w:w="576" w:type="dxa"/>
          </w:tcPr>
          <w:p w:rsidR="0039069A" w:rsidRPr="00FC3818" w:rsidRDefault="0039069A" w:rsidP="0039069A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5103" w:type="dxa"/>
          </w:tcPr>
          <w:p w:rsidR="0039069A" w:rsidRPr="00FC3818" w:rsidRDefault="0039069A" w:rsidP="0039069A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Pinot noir Rose 2017 </w:t>
            </w:r>
            <w:proofErr w:type="spellStart"/>
            <w:r>
              <w:rPr>
                <w:lang w:val="en-US"/>
              </w:rPr>
              <w:t>Weingut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Issa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Turda</w:t>
            </w:r>
            <w:proofErr w:type="spellEnd"/>
          </w:p>
        </w:tc>
        <w:tc>
          <w:tcPr>
            <w:tcW w:w="1724" w:type="dxa"/>
          </w:tcPr>
          <w:p w:rsidR="0039069A" w:rsidRPr="00FC3818" w:rsidRDefault="0039069A" w:rsidP="0039069A">
            <w:pPr>
              <w:spacing w:before="120" w:after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Rumänien</w:t>
            </w:r>
            <w:proofErr w:type="spellEnd"/>
          </w:p>
        </w:tc>
        <w:tc>
          <w:tcPr>
            <w:tcW w:w="6054" w:type="dxa"/>
          </w:tcPr>
          <w:p w:rsidR="0039069A" w:rsidRPr="00FC3818" w:rsidRDefault="0039069A" w:rsidP="0039069A">
            <w:pPr>
              <w:spacing w:before="120" w:after="120"/>
              <w:rPr>
                <w:lang w:val="en-US"/>
              </w:rPr>
            </w:pPr>
          </w:p>
        </w:tc>
      </w:tr>
      <w:tr w:rsidR="0039069A" w:rsidRPr="00FC3818" w:rsidTr="002C4E40">
        <w:tc>
          <w:tcPr>
            <w:tcW w:w="576" w:type="dxa"/>
          </w:tcPr>
          <w:p w:rsidR="0039069A" w:rsidRPr="00FC3818" w:rsidRDefault="0039069A" w:rsidP="0039069A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5103" w:type="dxa"/>
          </w:tcPr>
          <w:p w:rsidR="0039069A" w:rsidRPr="00FC3818" w:rsidRDefault="0039069A" w:rsidP="0039069A">
            <w:pPr>
              <w:spacing w:before="120" w:after="120"/>
              <w:rPr>
                <w:lang w:val="en-US"/>
              </w:rPr>
            </w:pPr>
            <w:proofErr w:type="spellStart"/>
            <w:r w:rsidRPr="00FC3818">
              <w:rPr>
                <w:lang w:val="en-US"/>
              </w:rPr>
              <w:t>Feteasca</w:t>
            </w:r>
            <w:proofErr w:type="spellEnd"/>
            <w:r w:rsidRPr="00FC3818">
              <w:rPr>
                <w:lang w:val="en-US"/>
              </w:rPr>
              <w:t xml:space="preserve"> </w:t>
            </w:r>
            <w:proofErr w:type="spellStart"/>
            <w:r w:rsidRPr="00FC3818">
              <w:rPr>
                <w:lang w:val="en-US"/>
              </w:rPr>
              <w:t>Neagra</w:t>
            </w:r>
            <w:proofErr w:type="spellEnd"/>
            <w:r w:rsidRPr="00FC3818">
              <w:rPr>
                <w:lang w:val="en-US"/>
              </w:rPr>
              <w:t xml:space="preserve"> 2014 Rose</w:t>
            </w:r>
            <w:r>
              <w:rPr>
                <w:lang w:val="en-US"/>
              </w:rPr>
              <w:t xml:space="preserve"> </w:t>
            </w:r>
            <w:proofErr w:type="spellStart"/>
            <w:r w:rsidRPr="00FC3818">
              <w:rPr>
                <w:lang w:val="en-US"/>
              </w:rPr>
              <w:t>Cantemir</w:t>
            </w:r>
            <w:proofErr w:type="spellEnd"/>
          </w:p>
        </w:tc>
        <w:tc>
          <w:tcPr>
            <w:tcW w:w="1724" w:type="dxa"/>
          </w:tcPr>
          <w:p w:rsidR="0039069A" w:rsidRPr="00FC3818" w:rsidRDefault="0039069A" w:rsidP="0039069A">
            <w:pPr>
              <w:spacing w:before="120" w:after="120"/>
              <w:rPr>
                <w:lang w:val="en-US"/>
              </w:rPr>
            </w:pPr>
            <w:proofErr w:type="spellStart"/>
            <w:r w:rsidRPr="00FC3818">
              <w:rPr>
                <w:lang w:val="en-US"/>
              </w:rPr>
              <w:t>Moldawien</w:t>
            </w:r>
            <w:proofErr w:type="spellEnd"/>
          </w:p>
        </w:tc>
        <w:tc>
          <w:tcPr>
            <w:tcW w:w="6054" w:type="dxa"/>
          </w:tcPr>
          <w:p w:rsidR="0039069A" w:rsidRPr="00FC3818" w:rsidRDefault="0039069A" w:rsidP="0039069A">
            <w:pPr>
              <w:spacing w:before="120" w:after="120"/>
              <w:rPr>
                <w:lang w:val="en-US"/>
              </w:rPr>
            </w:pPr>
          </w:p>
        </w:tc>
      </w:tr>
      <w:tr w:rsidR="0039069A" w:rsidRPr="008E2E7C" w:rsidTr="002C4E40">
        <w:tc>
          <w:tcPr>
            <w:tcW w:w="576" w:type="dxa"/>
          </w:tcPr>
          <w:p w:rsidR="0039069A" w:rsidRPr="008E2E7C" w:rsidRDefault="0039069A" w:rsidP="0039069A">
            <w:pPr>
              <w:spacing w:before="120" w:after="120"/>
              <w:rPr>
                <w:b/>
                <w:color w:val="FF0000"/>
                <w:lang w:val="de-DE"/>
              </w:rPr>
            </w:pPr>
          </w:p>
        </w:tc>
        <w:tc>
          <w:tcPr>
            <w:tcW w:w="5103" w:type="dxa"/>
          </w:tcPr>
          <w:p w:rsidR="0039069A" w:rsidRPr="008E2E7C" w:rsidRDefault="0039069A" w:rsidP="0039069A">
            <w:pPr>
              <w:spacing w:before="120" w:after="120"/>
              <w:rPr>
                <w:b/>
                <w:color w:val="FF0000"/>
                <w:lang w:val="de-DE"/>
              </w:rPr>
            </w:pPr>
            <w:r w:rsidRPr="008E2E7C">
              <w:rPr>
                <w:b/>
                <w:color w:val="FF0000"/>
                <w:lang w:val="de-DE"/>
              </w:rPr>
              <w:t xml:space="preserve">Holzherkunft </w:t>
            </w:r>
            <w:proofErr w:type="spellStart"/>
            <w:r w:rsidRPr="008E2E7C">
              <w:rPr>
                <w:b/>
                <w:color w:val="FF0000"/>
                <w:lang w:val="de-DE"/>
              </w:rPr>
              <w:t>Zweigelt</w:t>
            </w:r>
            <w:proofErr w:type="spellEnd"/>
            <w:r w:rsidRPr="008E2E7C">
              <w:rPr>
                <w:b/>
                <w:color w:val="FF0000"/>
                <w:lang w:val="de-DE"/>
              </w:rPr>
              <w:t xml:space="preserve"> 2015 </w:t>
            </w:r>
            <w:proofErr w:type="spellStart"/>
            <w:r w:rsidRPr="008E2E7C">
              <w:rPr>
                <w:b/>
                <w:color w:val="FF0000"/>
                <w:lang w:val="de-DE"/>
              </w:rPr>
              <w:t>HBLAuBA</w:t>
            </w:r>
            <w:proofErr w:type="spellEnd"/>
            <w:r w:rsidRPr="008E2E7C">
              <w:rPr>
                <w:b/>
                <w:color w:val="FF0000"/>
                <w:lang w:val="de-DE"/>
              </w:rPr>
              <w:t xml:space="preserve"> </w:t>
            </w:r>
            <w:proofErr w:type="spellStart"/>
            <w:r w:rsidRPr="008E2E7C">
              <w:rPr>
                <w:b/>
                <w:color w:val="FF0000"/>
                <w:lang w:val="de-DE"/>
              </w:rPr>
              <w:t>Klbg</w:t>
            </w:r>
            <w:proofErr w:type="spellEnd"/>
          </w:p>
        </w:tc>
        <w:tc>
          <w:tcPr>
            <w:tcW w:w="1724" w:type="dxa"/>
          </w:tcPr>
          <w:p w:rsidR="0039069A" w:rsidRPr="008E2E7C" w:rsidRDefault="0039069A" w:rsidP="0039069A">
            <w:pPr>
              <w:spacing w:before="120" w:after="120"/>
              <w:rPr>
                <w:b/>
                <w:color w:val="FF0000"/>
                <w:lang w:val="de-DE"/>
              </w:rPr>
            </w:pPr>
          </w:p>
        </w:tc>
        <w:tc>
          <w:tcPr>
            <w:tcW w:w="6054" w:type="dxa"/>
          </w:tcPr>
          <w:p w:rsidR="0039069A" w:rsidRPr="008E2E7C" w:rsidRDefault="0039069A" w:rsidP="0039069A">
            <w:pPr>
              <w:spacing w:before="120" w:after="120"/>
              <w:rPr>
                <w:b/>
                <w:color w:val="FF0000"/>
                <w:lang w:val="de-DE"/>
              </w:rPr>
            </w:pPr>
          </w:p>
        </w:tc>
      </w:tr>
      <w:tr w:rsidR="0039069A" w:rsidRPr="00FC3818" w:rsidTr="002C4E40">
        <w:tc>
          <w:tcPr>
            <w:tcW w:w="576" w:type="dxa"/>
          </w:tcPr>
          <w:p w:rsidR="0039069A" w:rsidRPr="00B74BD5" w:rsidRDefault="0039069A" w:rsidP="0039069A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19</w:t>
            </w:r>
          </w:p>
        </w:tc>
        <w:tc>
          <w:tcPr>
            <w:tcW w:w="5103" w:type="dxa"/>
          </w:tcPr>
          <w:p w:rsidR="0039069A" w:rsidRPr="00B74BD5" w:rsidRDefault="0039069A" w:rsidP="0039069A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A</w:t>
            </w:r>
          </w:p>
        </w:tc>
        <w:tc>
          <w:tcPr>
            <w:tcW w:w="1724" w:type="dxa"/>
          </w:tcPr>
          <w:p w:rsidR="0039069A" w:rsidRDefault="0039069A" w:rsidP="0039069A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Österreich</w:t>
            </w:r>
          </w:p>
        </w:tc>
        <w:tc>
          <w:tcPr>
            <w:tcW w:w="6054" w:type="dxa"/>
          </w:tcPr>
          <w:p w:rsidR="0039069A" w:rsidRPr="00B74BD5" w:rsidRDefault="0039069A" w:rsidP="0039069A">
            <w:pPr>
              <w:spacing w:before="120" w:after="120"/>
              <w:rPr>
                <w:lang w:val="de-DE"/>
              </w:rPr>
            </w:pPr>
          </w:p>
        </w:tc>
      </w:tr>
      <w:tr w:rsidR="0039069A" w:rsidRPr="00FC3818" w:rsidTr="002C4E40">
        <w:tc>
          <w:tcPr>
            <w:tcW w:w="576" w:type="dxa"/>
          </w:tcPr>
          <w:p w:rsidR="0039069A" w:rsidRPr="00B74BD5" w:rsidRDefault="0039069A" w:rsidP="0039069A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20</w:t>
            </w:r>
          </w:p>
        </w:tc>
        <w:tc>
          <w:tcPr>
            <w:tcW w:w="5103" w:type="dxa"/>
          </w:tcPr>
          <w:p w:rsidR="0039069A" w:rsidRPr="00B74BD5" w:rsidRDefault="0039069A" w:rsidP="0039069A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B</w:t>
            </w:r>
          </w:p>
        </w:tc>
        <w:tc>
          <w:tcPr>
            <w:tcW w:w="1724" w:type="dxa"/>
          </w:tcPr>
          <w:p w:rsidR="0039069A" w:rsidRDefault="0039069A" w:rsidP="0039069A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Österreich</w:t>
            </w:r>
          </w:p>
        </w:tc>
        <w:tc>
          <w:tcPr>
            <w:tcW w:w="6054" w:type="dxa"/>
          </w:tcPr>
          <w:p w:rsidR="0039069A" w:rsidRPr="00B74BD5" w:rsidRDefault="0039069A" w:rsidP="0039069A">
            <w:pPr>
              <w:spacing w:before="120" w:after="120"/>
              <w:rPr>
                <w:lang w:val="de-DE"/>
              </w:rPr>
            </w:pPr>
          </w:p>
        </w:tc>
      </w:tr>
      <w:tr w:rsidR="0039069A" w:rsidRPr="00FC3818" w:rsidTr="002C4E40">
        <w:tc>
          <w:tcPr>
            <w:tcW w:w="576" w:type="dxa"/>
          </w:tcPr>
          <w:p w:rsidR="0039069A" w:rsidRPr="00B74BD5" w:rsidRDefault="0039069A" w:rsidP="0039069A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21</w:t>
            </w:r>
          </w:p>
        </w:tc>
        <w:tc>
          <w:tcPr>
            <w:tcW w:w="5103" w:type="dxa"/>
          </w:tcPr>
          <w:p w:rsidR="0039069A" w:rsidRPr="00B74BD5" w:rsidRDefault="0039069A" w:rsidP="0039069A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C</w:t>
            </w:r>
          </w:p>
        </w:tc>
        <w:tc>
          <w:tcPr>
            <w:tcW w:w="1724" w:type="dxa"/>
          </w:tcPr>
          <w:p w:rsidR="0039069A" w:rsidRDefault="0039069A" w:rsidP="0039069A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Österreich</w:t>
            </w:r>
          </w:p>
        </w:tc>
        <w:tc>
          <w:tcPr>
            <w:tcW w:w="6054" w:type="dxa"/>
          </w:tcPr>
          <w:p w:rsidR="0039069A" w:rsidRPr="00B74BD5" w:rsidRDefault="0039069A" w:rsidP="0039069A">
            <w:pPr>
              <w:spacing w:before="120" w:after="120"/>
              <w:rPr>
                <w:lang w:val="de-DE"/>
              </w:rPr>
            </w:pPr>
          </w:p>
        </w:tc>
      </w:tr>
    </w:tbl>
    <w:p w:rsidR="002C4E40" w:rsidRDefault="002C4E40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6"/>
        <w:gridCol w:w="14"/>
        <w:gridCol w:w="5089"/>
        <w:gridCol w:w="1724"/>
        <w:gridCol w:w="6054"/>
      </w:tblGrid>
      <w:tr w:rsidR="0039069A" w:rsidRPr="008E2E7C" w:rsidTr="002C4E40">
        <w:tc>
          <w:tcPr>
            <w:tcW w:w="576" w:type="dxa"/>
          </w:tcPr>
          <w:p w:rsidR="0039069A" w:rsidRPr="008E2E7C" w:rsidRDefault="0039069A" w:rsidP="0039069A">
            <w:pPr>
              <w:spacing w:before="120" w:after="120"/>
              <w:rPr>
                <w:b/>
                <w:color w:val="FF0000"/>
                <w:lang w:val="en-US"/>
              </w:rPr>
            </w:pPr>
          </w:p>
        </w:tc>
        <w:tc>
          <w:tcPr>
            <w:tcW w:w="5103" w:type="dxa"/>
            <w:gridSpan w:val="2"/>
          </w:tcPr>
          <w:p w:rsidR="0039069A" w:rsidRPr="008E2E7C" w:rsidRDefault="0039069A" w:rsidP="0039069A">
            <w:pPr>
              <w:spacing w:before="120" w:after="120"/>
              <w:rPr>
                <w:b/>
                <w:color w:val="FF0000"/>
                <w:lang w:val="de-DE"/>
              </w:rPr>
            </w:pPr>
            <w:r w:rsidRPr="008E2E7C">
              <w:rPr>
                <w:b/>
                <w:color w:val="FF0000"/>
                <w:lang w:val="de-DE"/>
              </w:rPr>
              <w:t xml:space="preserve">Holzfass – großes </w:t>
            </w:r>
            <w:proofErr w:type="spellStart"/>
            <w:r w:rsidRPr="008E2E7C">
              <w:rPr>
                <w:b/>
                <w:color w:val="FF0000"/>
                <w:lang w:val="de-DE"/>
              </w:rPr>
              <w:t>Barrique</w:t>
            </w:r>
            <w:proofErr w:type="spellEnd"/>
            <w:r w:rsidRPr="008E2E7C">
              <w:rPr>
                <w:b/>
                <w:color w:val="FF0000"/>
                <w:lang w:val="de-DE"/>
              </w:rPr>
              <w:t xml:space="preserve"> – </w:t>
            </w:r>
            <w:proofErr w:type="spellStart"/>
            <w:r w:rsidRPr="008E2E7C">
              <w:rPr>
                <w:b/>
                <w:color w:val="FF0000"/>
                <w:lang w:val="de-DE"/>
              </w:rPr>
              <w:t>Toasing</w:t>
            </w:r>
            <w:proofErr w:type="spellEnd"/>
            <w:r w:rsidRPr="008E2E7C">
              <w:rPr>
                <w:b/>
                <w:color w:val="FF0000"/>
                <w:lang w:val="de-DE"/>
              </w:rPr>
              <w:t xml:space="preserve"> Vergleich</w:t>
            </w:r>
          </w:p>
        </w:tc>
        <w:tc>
          <w:tcPr>
            <w:tcW w:w="1724" w:type="dxa"/>
          </w:tcPr>
          <w:p w:rsidR="0039069A" w:rsidRPr="008E2E7C" w:rsidRDefault="0039069A" w:rsidP="0039069A">
            <w:pPr>
              <w:spacing w:before="120" w:after="120"/>
              <w:rPr>
                <w:b/>
                <w:color w:val="FF0000"/>
                <w:lang w:val="de-DE"/>
              </w:rPr>
            </w:pPr>
          </w:p>
        </w:tc>
        <w:tc>
          <w:tcPr>
            <w:tcW w:w="6054" w:type="dxa"/>
          </w:tcPr>
          <w:p w:rsidR="0039069A" w:rsidRPr="008E2E7C" w:rsidRDefault="0039069A" w:rsidP="0039069A">
            <w:pPr>
              <w:spacing w:before="120" w:after="120"/>
              <w:rPr>
                <w:b/>
                <w:color w:val="FF0000"/>
                <w:lang w:val="de-DE"/>
              </w:rPr>
            </w:pPr>
          </w:p>
        </w:tc>
      </w:tr>
      <w:tr w:rsidR="0039069A" w:rsidRPr="00FC3818" w:rsidTr="002C4E40">
        <w:tc>
          <w:tcPr>
            <w:tcW w:w="576" w:type="dxa"/>
          </w:tcPr>
          <w:p w:rsidR="0039069A" w:rsidRPr="00B74BD5" w:rsidRDefault="0039069A" w:rsidP="0039069A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22</w:t>
            </w:r>
          </w:p>
        </w:tc>
        <w:tc>
          <w:tcPr>
            <w:tcW w:w="5103" w:type="dxa"/>
            <w:gridSpan w:val="2"/>
          </w:tcPr>
          <w:p w:rsidR="0039069A" w:rsidRPr="00FC3818" w:rsidRDefault="0039069A" w:rsidP="0039069A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Cabernet Sauvignon 2011 INOX</w:t>
            </w:r>
          </w:p>
        </w:tc>
        <w:tc>
          <w:tcPr>
            <w:tcW w:w="1724" w:type="dxa"/>
          </w:tcPr>
          <w:p w:rsidR="0039069A" w:rsidRPr="00FC3818" w:rsidRDefault="0039069A" w:rsidP="0039069A">
            <w:pPr>
              <w:spacing w:before="120" w:after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Kroatien</w:t>
            </w:r>
            <w:proofErr w:type="spellEnd"/>
          </w:p>
        </w:tc>
        <w:tc>
          <w:tcPr>
            <w:tcW w:w="6054" w:type="dxa"/>
          </w:tcPr>
          <w:p w:rsidR="0039069A" w:rsidRPr="00FC3818" w:rsidRDefault="0039069A" w:rsidP="0039069A">
            <w:pPr>
              <w:spacing w:before="120" w:after="120"/>
              <w:rPr>
                <w:lang w:val="en-US"/>
              </w:rPr>
            </w:pPr>
          </w:p>
        </w:tc>
      </w:tr>
      <w:tr w:rsidR="0039069A" w:rsidRPr="001400F4" w:rsidTr="002C4E40">
        <w:tc>
          <w:tcPr>
            <w:tcW w:w="576" w:type="dxa"/>
          </w:tcPr>
          <w:p w:rsidR="0039069A" w:rsidRPr="001400F4" w:rsidRDefault="0039069A" w:rsidP="0039069A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23</w:t>
            </w:r>
          </w:p>
        </w:tc>
        <w:tc>
          <w:tcPr>
            <w:tcW w:w="5103" w:type="dxa"/>
            <w:gridSpan w:val="2"/>
          </w:tcPr>
          <w:p w:rsidR="0039069A" w:rsidRPr="001400F4" w:rsidRDefault="0039069A" w:rsidP="0039069A">
            <w:pPr>
              <w:spacing w:before="120" w:after="120"/>
              <w:rPr>
                <w:lang w:val="de-DE"/>
              </w:rPr>
            </w:pPr>
            <w:r w:rsidRPr="001400F4">
              <w:rPr>
                <w:lang w:val="de-DE"/>
              </w:rPr>
              <w:t xml:space="preserve">Cabernet Sauvignon 2011 500 </w:t>
            </w:r>
            <w:proofErr w:type="spellStart"/>
            <w:r w:rsidRPr="001400F4">
              <w:rPr>
                <w:lang w:val="de-DE"/>
              </w:rPr>
              <w:t>lt</w:t>
            </w:r>
            <w:proofErr w:type="spellEnd"/>
            <w:r w:rsidRPr="001400F4">
              <w:rPr>
                <w:lang w:val="de-DE"/>
              </w:rPr>
              <w:t xml:space="preserve"> Eichenfass leicht getoastet  </w:t>
            </w:r>
            <w:r>
              <w:rPr>
                <w:lang w:val="de-DE"/>
              </w:rPr>
              <w:t>(LT)</w:t>
            </w:r>
          </w:p>
        </w:tc>
        <w:tc>
          <w:tcPr>
            <w:tcW w:w="1724" w:type="dxa"/>
          </w:tcPr>
          <w:p w:rsidR="0039069A" w:rsidRPr="00FC3818" w:rsidRDefault="0039069A" w:rsidP="0039069A">
            <w:pPr>
              <w:spacing w:before="120" w:after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Kroatien</w:t>
            </w:r>
            <w:proofErr w:type="spellEnd"/>
          </w:p>
        </w:tc>
        <w:tc>
          <w:tcPr>
            <w:tcW w:w="6054" w:type="dxa"/>
          </w:tcPr>
          <w:p w:rsidR="0039069A" w:rsidRPr="001400F4" w:rsidRDefault="0039069A" w:rsidP="0039069A">
            <w:pPr>
              <w:spacing w:before="120" w:after="120"/>
              <w:rPr>
                <w:lang w:val="de-DE"/>
              </w:rPr>
            </w:pPr>
          </w:p>
        </w:tc>
      </w:tr>
      <w:tr w:rsidR="0039069A" w:rsidRPr="001400F4" w:rsidTr="002C4E40">
        <w:tc>
          <w:tcPr>
            <w:tcW w:w="576" w:type="dxa"/>
          </w:tcPr>
          <w:p w:rsidR="0039069A" w:rsidRPr="001400F4" w:rsidRDefault="0039069A" w:rsidP="0039069A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24</w:t>
            </w:r>
          </w:p>
        </w:tc>
        <w:tc>
          <w:tcPr>
            <w:tcW w:w="5103" w:type="dxa"/>
            <w:gridSpan w:val="2"/>
          </w:tcPr>
          <w:p w:rsidR="0039069A" w:rsidRPr="001400F4" w:rsidRDefault="0039069A" w:rsidP="0039069A">
            <w:pPr>
              <w:spacing w:before="120" w:after="120"/>
              <w:rPr>
                <w:lang w:val="de-DE"/>
              </w:rPr>
            </w:pPr>
            <w:r w:rsidRPr="001400F4">
              <w:rPr>
                <w:lang w:val="de-DE"/>
              </w:rPr>
              <w:t xml:space="preserve">Cabernet Sauvignon 2011 500 </w:t>
            </w:r>
            <w:proofErr w:type="spellStart"/>
            <w:r w:rsidRPr="001400F4">
              <w:rPr>
                <w:lang w:val="de-DE"/>
              </w:rPr>
              <w:t>lt</w:t>
            </w:r>
            <w:proofErr w:type="spellEnd"/>
            <w:r w:rsidRPr="001400F4">
              <w:rPr>
                <w:lang w:val="de-DE"/>
              </w:rPr>
              <w:t xml:space="preserve"> Eichenfass </w:t>
            </w:r>
            <w:r>
              <w:rPr>
                <w:lang w:val="de-DE"/>
              </w:rPr>
              <w:t>mittel</w:t>
            </w:r>
            <w:r w:rsidRPr="001400F4">
              <w:rPr>
                <w:lang w:val="de-DE"/>
              </w:rPr>
              <w:t xml:space="preserve"> getoastet  </w:t>
            </w:r>
            <w:r>
              <w:rPr>
                <w:lang w:val="de-DE"/>
              </w:rPr>
              <w:t>(MT)</w:t>
            </w:r>
          </w:p>
        </w:tc>
        <w:tc>
          <w:tcPr>
            <w:tcW w:w="1724" w:type="dxa"/>
          </w:tcPr>
          <w:p w:rsidR="0039069A" w:rsidRPr="00FC3818" w:rsidRDefault="0039069A" w:rsidP="0039069A">
            <w:pPr>
              <w:spacing w:before="120" w:after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Kroatien</w:t>
            </w:r>
            <w:proofErr w:type="spellEnd"/>
          </w:p>
        </w:tc>
        <w:tc>
          <w:tcPr>
            <w:tcW w:w="6054" w:type="dxa"/>
          </w:tcPr>
          <w:p w:rsidR="0039069A" w:rsidRPr="001400F4" w:rsidRDefault="0039069A" w:rsidP="0039069A">
            <w:pPr>
              <w:spacing w:before="120" w:after="120"/>
              <w:rPr>
                <w:lang w:val="de-DE"/>
              </w:rPr>
            </w:pPr>
          </w:p>
        </w:tc>
      </w:tr>
      <w:tr w:rsidR="0039069A" w:rsidRPr="001400F4" w:rsidTr="002C4E40">
        <w:tc>
          <w:tcPr>
            <w:tcW w:w="576" w:type="dxa"/>
          </w:tcPr>
          <w:p w:rsidR="0039069A" w:rsidRPr="001400F4" w:rsidRDefault="0039069A" w:rsidP="0039069A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25</w:t>
            </w:r>
          </w:p>
        </w:tc>
        <w:tc>
          <w:tcPr>
            <w:tcW w:w="5103" w:type="dxa"/>
            <w:gridSpan w:val="2"/>
          </w:tcPr>
          <w:p w:rsidR="0039069A" w:rsidRPr="001400F4" w:rsidRDefault="0039069A" w:rsidP="0039069A">
            <w:pPr>
              <w:spacing w:before="120" w:after="120"/>
              <w:rPr>
                <w:lang w:val="de-DE"/>
              </w:rPr>
            </w:pPr>
            <w:r w:rsidRPr="001400F4">
              <w:rPr>
                <w:lang w:val="de-DE"/>
              </w:rPr>
              <w:t xml:space="preserve">Cabernet Sauvignon 2011 500 </w:t>
            </w:r>
            <w:proofErr w:type="spellStart"/>
            <w:r w:rsidRPr="001400F4">
              <w:rPr>
                <w:lang w:val="de-DE"/>
              </w:rPr>
              <w:t>lt</w:t>
            </w:r>
            <w:proofErr w:type="spellEnd"/>
            <w:r w:rsidRPr="001400F4">
              <w:rPr>
                <w:lang w:val="de-DE"/>
              </w:rPr>
              <w:t xml:space="preserve"> Eichenfass</w:t>
            </w:r>
            <w:r>
              <w:rPr>
                <w:lang w:val="de-DE"/>
              </w:rPr>
              <w:t xml:space="preserve"> stark</w:t>
            </w:r>
            <w:r w:rsidRPr="001400F4">
              <w:rPr>
                <w:lang w:val="de-DE"/>
              </w:rPr>
              <w:t xml:space="preserve"> getoastet</w:t>
            </w:r>
            <w:r>
              <w:rPr>
                <w:lang w:val="de-DE"/>
              </w:rPr>
              <w:t xml:space="preserve"> (HAT)</w:t>
            </w:r>
            <w:r w:rsidRPr="001400F4">
              <w:rPr>
                <w:lang w:val="de-DE"/>
              </w:rPr>
              <w:t xml:space="preserve">  </w:t>
            </w:r>
          </w:p>
        </w:tc>
        <w:tc>
          <w:tcPr>
            <w:tcW w:w="1724" w:type="dxa"/>
          </w:tcPr>
          <w:p w:rsidR="0039069A" w:rsidRPr="00FC3818" w:rsidRDefault="0039069A" w:rsidP="0039069A">
            <w:pPr>
              <w:spacing w:before="120" w:after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Kroatien</w:t>
            </w:r>
            <w:proofErr w:type="spellEnd"/>
          </w:p>
        </w:tc>
        <w:tc>
          <w:tcPr>
            <w:tcW w:w="6054" w:type="dxa"/>
          </w:tcPr>
          <w:p w:rsidR="0039069A" w:rsidRPr="001400F4" w:rsidRDefault="0039069A" w:rsidP="0039069A">
            <w:pPr>
              <w:spacing w:before="120" w:after="120"/>
              <w:rPr>
                <w:lang w:val="de-DE"/>
              </w:rPr>
            </w:pPr>
          </w:p>
        </w:tc>
      </w:tr>
      <w:tr w:rsidR="00057F38" w:rsidRPr="00057F38" w:rsidTr="002C4E40">
        <w:tc>
          <w:tcPr>
            <w:tcW w:w="576" w:type="dxa"/>
          </w:tcPr>
          <w:p w:rsidR="0039069A" w:rsidRPr="00057F38" w:rsidRDefault="0039069A" w:rsidP="0039069A">
            <w:pPr>
              <w:spacing w:before="120" w:after="120"/>
              <w:rPr>
                <w:b/>
                <w:color w:val="FF0000"/>
                <w:lang w:val="de-DE"/>
              </w:rPr>
            </w:pPr>
            <w:bookmarkStart w:id="0" w:name="_GoBack"/>
          </w:p>
        </w:tc>
        <w:tc>
          <w:tcPr>
            <w:tcW w:w="5103" w:type="dxa"/>
            <w:gridSpan w:val="2"/>
          </w:tcPr>
          <w:p w:rsidR="0039069A" w:rsidRPr="00057F38" w:rsidRDefault="0039069A" w:rsidP="0039069A">
            <w:pPr>
              <w:spacing w:before="120" w:after="120"/>
              <w:rPr>
                <w:b/>
                <w:color w:val="FF0000"/>
                <w:lang w:val="de-DE"/>
              </w:rPr>
            </w:pPr>
            <w:r w:rsidRPr="00057F38">
              <w:rPr>
                <w:b/>
                <w:color w:val="FF0000"/>
                <w:lang w:val="de-DE"/>
              </w:rPr>
              <w:t>TOP ROTWEINE HERKUNFT</w:t>
            </w:r>
          </w:p>
        </w:tc>
        <w:tc>
          <w:tcPr>
            <w:tcW w:w="1724" w:type="dxa"/>
          </w:tcPr>
          <w:p w:rsidR="0039069A" w:rsidRPr="00057F38" w:rsidRDefault="0039069A" w:rsidP="0039069A">
            <w:pPr>
              <w:spacing w:before="120" w:after="120"/>
              <w:rPr>
                <w:b/>
                <w:color w:val="FF0000"/>
                <w:lang w:val="en-US"/>
              </w:rPr>
            </w:pPr>
          </w:p>
        </w:tc>
        <w:tc>
          <w:tcPr>
            <w:tcW w:w="6054" w:type="dxa"/>
          </w:tcPr>
          <w:p w:rsidR="0039069A" w:rsidRPr="00057F38" w:rsidRDefault="0039069A" w:rsidP="0039069A">
            <w:pPr>
              <w:spacing w:before="120" w:after="120"/>
              <w:rPr>
                <w:b/>
                <w:color w:val="FF0000"/>
                <w:lang w:val="de-DE"/>
              </w:rPr>
            </w:pPr>
          </w:p>
        </w:tc>
      </w:tr>
      <w:bookmarkEnd w:id="0"/>
      <w:tr w:rsidR="0039069A" w:rsidRPr="001400F4" w:rsidTr="002C4E40">
        <w:tc>
          <w:tcPr>
            <w:tcW w:w="576" w:type="dxa"/>
          </w:tcPr>
          <w:p w:rsidR="0039069A" w:rsidRPr="001400F4" w:rsidRDefault="0039069A" w:rsidP="0039069A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26</w:t>
            </w:r>
          </w:p>
        </w:tc>
        <w:tc>
          <w:tcPr>
            <w:tcW w:w="5103" w:type="dxa"/>
            <w:gridSpan w:val="2"/>
          </w:tcPr>
          <w:p w:rsidR="0039069A" w:rsidRDefault="0039069A" w:rsidP="0039069A">
            <w:pPr>
              <w:spacing w:before="120" w:after="120"/>
              <w:rPr>
                <w:lang w:val="de-DE"/>
              </w:rPr>
            </w:pPr>
            <w:proofErr w:type="spellStart"/>
            <w:r>
              <w:rPr>
                <w:lang w:val="de-DE"/>
              </w:rPr>
              <w:t>Cuvee</w:t>
            </w:r>
            <w:proofErr w:type="spellEnd"/>
            <w:r>
              <w:rPr>
                <w:lang w:val="de-DE"/>
              </w:rPr>
              <w:t xml:space="preserve"> Mittelburgenland 2016 </w:t>
            </w:r>
            <w:proofErr w:type="spellStart"/>
            <w:r>
              <w:rPr>
                <w:lang w:val="de-DE"/>
              </w:rPr>
              <w:t>Mordor</w:t>
            </w:r>
            <w:proofErr w:type="spellEnd"/>
          </w:p>
          <w:p w:rsidR="0039069A" w:rsidRPr="001400F4" w:rsidRDefault="0039069A" w:rsidP="0039069A">
            <w:pPr>
              <w:spacing w:before="120" w:after="120"/>
              <w:rPr>
                <w:lang w:val="de-DE"/>
              </w:rPr>
            </w:pPr>
            <w:proofErr w:type="spellStart"/>
            <w:r>
              <w:rPr>
                <w:lang w:val="de-DE"/>
              </w:rPr>
              <w:t>Scheiblhofer</w:t>
            </w:r>
            <w:proofErr w:type="spellEnd"/>
            <w:r>
              <w:rPr>
                <w:lang w:val="de-DE"/>
              </w:rPr>
              <w:t xml:space="preserve"> (BF, M, </w:t>
            </w:r>
            <w:proofErr w:type="spellStart"/>
            <w:r>
              <w:rPr>
                <w:lang w:val="de-DE"/>
              </w:rPr>
              <w:t>SC,Sy</w:t>
            </w:r>
            <w:proofErr w:type="spellEnd"/>
            <w:r>
              <w:rPr>
                <w:lang w:val="de-DE"/>
              </w:rPr>
              <w:t>)</w:t>
            </w:r>
          </w:p>
        </w:tc>
        <w:tc>
          <w:tcPr>
            <w:tcW w:w="1724" w:type="dxa"/>
          </w:tcPr>
          <w:p w:rsidR="0039069A" w:rsidRDefault="0039069A" w:rsidP="0039069A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Österreich</w:t>
            </w:r>
          </w:p>
        </w:tc>
        <w:tc>
          <w:tcPr>
            <w:tcW w:w="6054" w:type="dxa"/>
          </w:tcPr>
          <w:p w:rsidR="0039069A" w:rsidRPr="001400F4" w:rsidRDefault="0039069A" w:rsidP="0039069A">
            <w:pPr>
              <w:spacing w:before="120" w:after="120"/>
              <w:rPr>
                <w:lang w:val="de-DE"/>
              </w:rPr>
            </w:pPr>
          </w:p>
        </w:tc>
      </w:tr>
      <w:tr w:rsidR="0039069A" w:rsidRPr="001400F4" w:rsidTr="002C4E40">
        <w:tc>
          <w:tcPr>
            <w:tcW w:w="590" w:type="dxa"/>
            <w:gridSpan w:val="2"/>
          </w:tcPr>
          <w:p w:rsidR="0039069A" w:rsidRPr="001400F4" w:rsidRDefault="0039069A" w:rsidP="0039069A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27</w:t>
            </w:r>
          </w:p>
        </w:tc>
        <w:tc>
          <w:tcPr>
            <w:tcW w:w="5089" w:type="dxa"/>
          </w:tcPr>
          <w:p w:rsidR="0039069A" w:rsidRPr="001400F4" w:rsidRDefault="0039069A" w:rsidP="0039069A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 xml:space="preserve">Cabernet Franc 2017, </w:t>
            </w:r>
            <w:proofErr w:type="spellStart"/>
            <w:r>
              <w:rPr>
                <w:lang w:val="de-DE"/>
              </w:rPr>
              <w:t>Andau</w:t>
            </w:r>
            <w:proofErr w:type="spellEnd"/>
            <w:r>
              <w:rPr>
                <w:lang w:val="de-DE"/>
              </w:rPr>
              <w:t xml:space="preserve">, Seewinkel, </w:t>
            </w:r>
            <w:proofErr w:type="spellStart"/>
            <w:r>
              <w:rPr>
                <w:lang w:val="de-DE"/>
              </w:rPr>
              <w:t>Scheiblhofer</w:t>
            </w:r>
            <w:proofErr w:type="spellEnd"/>
          </w:p>
        </w:tc>
        <w:tc>
          <w:tcPr>
            <w:tcW w:w="1724" w:type="dxa"/>
          </w:tcPr>
          <w:p w:rsidR="0039069A" w:rsidRDefault="0039069A" w:rsidP="0039069A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Österreich</w:t>
            </w:r>
          </w:p>
        </w:tc>
        <w:tc>
          <w:tcPr>
            <w:tcW w:w="6054" w:type="dxa"/>
          </w:tcPr>
          <w:p w:rsidR="0039069A" w:rsidRPr="001400F4" w:rsidRDefault="0039069A" w:rsidP="0039069A">
            <w:pPr>
              <w:spacing w:before="120" w:after="120"/>
              <w:rPr>
                <w:lang w:val="de-DE"/>
              </w:rPr>
            </w:pPr>
          </w:p>
        </w:tc>
      </w:tr>
      <w:tr w:rsidR="0039069A" w:rsidRPr="001400F4" w:rsidTr="002C4E40">
        <w:tc>
          <w:tcPr>
            <w:tcW w:w="576" w:type="dxa"/>
          </w:tcPr>
          <w:p w:rsidR="0039069A" w:rsidRPr="001400F4" w:rsidRDefault="0039069A" w:rsidP="0039069A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28</w:t>
            </w:r>
          </w:p>
        </w:tc>
        <w:tc>
          <w:tcPr>
            <w:tcW w:w="5103" w:type="dxa"/>
            <w:gridSpan w:val="2"/>
          </w:tcPr>
          <w:p w:rsidR="0039069A" w:rsidRDefault="0039069A" w:rsidP="0039069A">
            <w:pPr>
              <w:spacing w:before="120" w:after="120"/>
              <w:rPr>
                <w:lang w:val="de-DE"/>
              </w:rPr>
            </w:pPr>
            <w:proofErr w:type="spellStart"/>
            <w:r>
              <w:rPr>
                <w:lang w:val="de-DE"/>
              </w:rPr>
              <w:t>Cuvee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Leithaberg</w:t>
            </w:r>
            <w:proofErr w:type="spellEnd"/>
            <w:r>
              <w:rPr>
                <w:lang w:val="de-DE"/>
              </w:rPr>
              <w:t xml:space="preserve"> 2013 </w:t>
            </w:r>
            <w:proofErr w:type="spellStart"/>
            <w:r>
              <w:rPr>
                <w:lang w:val="de-DE"/>
              </w:rPr>
              <w:t>Preittenbrunn</w:t>
            </w:r>
            <w:proofErr w:type="spellEnd"/>
          </w:p>
          <w:p w:rsidR="0039069A" w:rsidRPr="001400F4" w:rsidRDefault="0039069A" w:rsidP="0039069A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Scheiblhofer (CS, M)</w:t>
            </w:r>
          </w:p>
        </w:tc>
        <w:tc>
          <w:tcPr>
            <w:tcW w:w="1724" w:type="dxa"/>
          </w:tcPr>
          <w:p w:rsidR="0039069A" w:rsidRDefault="0039069A" w:rsidP="0039069A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Österreich</w:t>
            </w:r>
          </w:p>
        </w:tc>
        <w:tc>
          <w:tcPr>
            <w:tcW w:w="6054" w:type="dxa"/>
          </w:tcPr>
          <w:p w:rsidR="0039069A" w:rsidRPr="001400F4" w:rsidRDefault="0039069A" w:rsidP="0039069A">
            <w:pPr>
              <w:spacing w:before="120" w:after="120"/>
              <w:rPr>
                <w:lang w:val="de-DE"/>
              </w:rPr>
            </w:pPr>
          </w:p>
        </w:tc>
      </w:tr>
    </w:tbl>
    <w:p w:rsidR="00B74BD5" w:rsidRDefault="00B74BD5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2"/>
        <w:gridCol w:w="5713"/>
        <w:gridCol w:w="5688"/>
        <w:gridCol w:w="1656"/>
      </w:tblGrid>
      <w:tr w:rsidR="00D81EE2" w:rsidRPr="001400F4" w:rsidTr="00B74BD5">
        <w:tc>
          <w:tcPr>
            <w:tcW w:w="222" w:type="dxa"/>
          </w:tcPr>
          <w:p w:rsidR="00D81EE2" w:rsidRPr="001400F4" w:rsidRDefault="00D81EE2" w:rsidP="001400F4">
            <w:pPr>
              <w:rPr>
                <w:lang w:val="de-DE"/>
              </w:rPr>
            </w:pPr>
          </w:p>
        </w:tc>
        <w:tc>
          <w:tcPr>
            <w:tcW w:w="5713" w:type="dxa"/>
          </w:tcPr>
          <w:p w:rsidR="00D81EE2" w:rsidRPr="001400F4" w:rsidRDefault="00D81EE2" w:rsidP="001400F4">
            <w:pPr>
              <w:rPr>
                <w:lang w:val="de-DE"/>
              </w:rPr>
            </w:pPr>
          </w:p>
        </w:tc>
        <w:tc>
          <w:tcPr>
            <w:tcW w:w="5688" w:type="dxa"/>
          </w:tcPr>
          <w:p w:rsidR="00D81EE2" w:rsidRPr="0039069A" w:rsidRDefault="00D81EE2" w:rsidP="001400F4">
            <w:pPr>
              <w:rPr>
                <w:lang w:val="de-DE"/>
              </w:rPr>
            </w:pPr>
          </w:p>
        </w:tc>
        <w:tc>
          <w:tcPr>
            <w:tcW w:w="1656" w:type="dxa"/>
          </w:tcPr>
          <w:p w:rsidR="00D81EE2" w:rsidRPr="001400F4" w:rsidRDefault="00D81EE2" w:rsidP="001400F4">
            <w:pPr>
              <w:rPr>
                <w:lang w:val="de-DE"/>
              </w:rPr>
            </w:pPr>
          </w:p>
        </w:tc>
      </w:tr>
      <w:tr w:rsidR="00B74BD5" w:rsidRPr="00FC3818" w:rsidTr="00766EA3">
        <w:tc>
          <w:tcPr>
            <w:tcW w:w="222" w:type="dxa"/>
          </w:tcPr>
          <w:p w:rsidR="00B74BD5" w:rsidRPr="0039069A" w:rsidRDefault="00B74BD5" w:rsidP="00766EA3">
            <w:pPr>
              <w:rPr>
                <w:lang w:val="de-DE"/>
              </w:rPr>
            </w:pPr>
          </w:p>
        </w:tc>
        <w:tc>
          <w:tcPr>
            <w:tcW w:w="5713" w:type="dxa"/>
          </w:tcPr>
          <w:p w:rsidR="00B74BD5" w:rsidRPr="00FC3818" w:rsidRDefault="00B74BD5" w:rsidP="00766EA3">
            <w:pPr>
              <w:rPr>
                <w:lang w:val="en-US"/>
              </w:rPr>
            </w:pPr>
            <w:r w:rsidRPr="00FC3818">
              <w:rPr>
                <w:lang w:val="en-US"/>
              </w:rPr>
              <w:t xml:space="preserve">Chardonnay </w:t>
            </w:r>
            <w:proofErr w:type="spellStart"/>
            <w:r w:rsidRPr="00FC3818">
              <w:rPr>
                <w:lang w:val="en-US"/>
              </w:rPr>
              <w:t>Vinaria</w:t>
            </w:r>
            <w:proofErr w:type="spellEnd"/>
            <w:r w:rsidRPr="00FC3818">
              <w:rPr>
                <w:lang w:val="en-US"/>
              </w:rPr>
              <w:t xml:space="preserve"> Din Vale </w:t>
            </w:r>
            <w:proofErr w:type="spellStart"/>
            <w:r w:rsidRPr="00FC3818">
              <w:rPr>
                <w:lang w:val="en-US"/>
              </w:rPr>
              <w:t>Cantemir</w:t>
            </w:r>
            <w:proofErr w:type="spellEnd"/>
            <w:r w:rsidRPr="00FC3818">
              <w:rPr>
                <w:lang w:val="en-US"/>
              </w:rPr>
              <w:t xml:space="preserve"> 2015 </w:t>
            </w:r>
          </w:p>
        </w:tc>
        <w:tc>
          <w:tcPr>
            <w:tcW w:w="5688" w:type="dxa"/>
          </w:tcPr>
          <w:p w:rsidR="00B74BD5" w:rsidRPr="00FC3818" w:rsidRDefault="00B74BD5" w:rsidP="00766EA3">
            <w:pPr>
              <w:rPr>
                <w:lang w:val="en-US"/>
              </w:rPr>
            </w:pPr>
            <w:proofErr w:type="spellStart"/>
            <w:r w:rsidRPr="00FC3818">
              <w:rPr>
                <w:lang w:val="en-US"/>
              </w:rPr>
              <w:t>Moldawien</w:t>
            </w:r>
            <w:proofErr w:type="spellEnd"/>
          </w:p>
        </w:tc>
        <w:tc>
          <w:tcPr>
            <w:tcW w:w="1656" w:type="dxa"/>
          </w:tcPr>
          <w:p w:rsidR="00B74BD5" w:rsidRPr="00FC3818" w:rsidRDefault="00B74BD5" w:rsidP="00766EA3">
            <w:pPr>
              <w:rPr>
                <w:lang w:val="en-US"/>
              </w:rPr>
            </w:pPr>
          </w:p>
        </w:tc>
      </w:tr>
      <w:tr w:rsidR="00B74BD5" w:rsidRPr="00FC3818" w:rsidTr="00B74BD5">
        <w:tc>
          <w:tcPr>
            <w:tcW w:w="222" w:type="dxa"/>
          </w:tcPr>
          <w:p w:rsidR="00B74BD5" w:rsidRPr="001400F4" w:rsidRDefault="00B74BD5" w:rsidP="00624DDD">
            <w:pPr>
              <w:rPr>
                <w:lang w:val="de-DE"/>
              </w:rPr>
            </w:pPr>
          </w:p>
        </w:tc>
        <w:tc>
          <w:tcPr>
            <w:tcW w:w="5713" w:type="dxa"/>
          </w:tcPr>
          <w:p w:rsidR="00B74BD5" w:rsidRPr="00FC3818" w:rsidRDefault="00B74BD5" w:rsidP="00624DDD">
            <w:pPr>
              <w:rPr>
                <w:lang w:val="en-US"/>
              </w:rPr>
            </w:pPr>
            <w:r w:rsidRPr="001400F4">
              <w:rPr>
                <w:lang w:val="de-DE"/>
              </w:rPr>
              <w:t xml:space="preserve">Müller Thurgau 2016 </w:t>
            </w:r>
            <w:proofErr w:type="spellStart"/>
            <w:r w:rsidRPr="001400F4">
              <w:rPr>
                <w:lang w:val="de-DE"/>
              </w:rPr>
              <w:t>Istit</w:t>
            </w:r>
            <w:r>
              <w:rPr>
                <w:lang w:val="en-US"/>
              </w:rPr>
              <w:t>uto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Agrario</w:t>
            </w:r>
            <w:proofErr w:type="spellEnd"/>
            <w:r>
              <w:rPr>
                <w:lang w:val="en-US"/>
              </w:rPr>
              <w:t xml:space="preserve"> San Michele, </w:t>
            </w:r>
            <w:proofErr w:type="spellStart"/>
            <w:r>
              <w:rPr>
                <w:lang w:val="en-US"/>
              </w:rPr>
              <w:t>Trient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5688" w:type="dxa"/>
          </w:tcPr>
          <w:p w:rsidR="00B74BD5" w:rsidRPr="00FC3818" w:rsidRDefault="00B74BD5" w:rsidP="00624DD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Italien</w:t>
            </w:r>
            <w:proofErr w:type="spellEnd"/>
          </w:p>
        </w:tc>
        <w:tc>
          <w:tcPr>
            <w:tcW w:w="1656" w:type="dxa"/>
          </w:tcPr>
          <w:p w:rsidR="00B74BD5" w:rsidRPr="00FC3818" w:rsidRDefault="00B74BD5" w:rsidP="00624DDD">
            <w:pPr>
              <w:rPr>
                <w:lang w:val="en-US"/>
              </w:rPr>
            </w:pPr>
          </w:p>
        </w:tc>
      </w:tr>
      <w:tr w:rsidR="00B74BD5" w:rsidTr="00B74BD5">
        <w:tc>
          <w:tcPr>
            <w:tcW w:w="222" w:type="dxa"/>
          </w:tcPr>
          <w:p w:rsidR="00B74BD5" w:rsidRDefault="00B74BD5" w:rsidP="00624DDD">
            <w:pPr>
              <w:rPr>
                <w:lang w:val="de-DE"/>
              </w:rPr>
            </w:pPr>
          </w:p>
        </w:tc>
        <w:tc>
          <w:tcPr>
            <w:tcW w:w="5713" w:type="dxa"/>
          </w:tcPr>
          <w:p w:rsidR="00B74BD5" w:rsidRDefault="00B74BD5" w:rsidP="00624DDD">
            <w:pPr>
              <w:rPr>
                <w:lang w:val="de-DE"/>
              </w:rPr>
            </w:pPr>
            <w:r>
              <w:rPr>
                <w:lang w:val="de-DE"/>
              </w:rPr>
              <w:t xml:space="preserve">Müller Thurgau 2014 </w:t>
            </w:r>
            <w:proofErr w:type="spellStart"/>
            <w:r>
              <w:rPr>
                <w:lang w:val="de-DE"/>
              </w:rPr>
              <w:t>Morava</w:t>
            </w:r>
            <w:proofErr w:type="spellEnd"/>
          </w:p>
        </w:tc>
        <w:tc>
          <w:tcPr>
            <w:tcW w:w="5688" w:type="dxa"/>
          </w:tcPr>
          <w:p w:rsidR="00B74BD5" w:rsidRDefault="00B74BD5" w:rsidP="00624DDD">
            <w:pPr>
              <w:rPr>
                <w:lang w:val="de-DE"/>
              </w:rPr>
            </w:pPr>
            <w:r>
              <w:rPr>
                <w:lang w:val="de-DE"/>
              </w:rPr>
              <w:t>Tschechien</w:t>
            </w:r>
          </w:p>
        </w:tc>
        <w:tc>
          <w:tcPr>
            <w:tcW w:w="1656" w:type="dxa"/>
          </w:tcPr>
          <w:p w:rsidR="00B74BD5" w:rsidRDefault="00B74BD5" w:rsidP="00624DDD">
            <w:pPr>
              <w:rPr>
                <w:lang w:val="de-DE"/>
              </w:rPr>
            </w:pPr>
          </w:p>
        </w:tc>
      </w:tr>
      <w:tr w:rsidR="00B74BD5" w:rsidRPr="00FD33A7" w:rsidTr="00B74BD5">
        <w:tc>
          <w:tcPr>
            <w:tcW w:w="222" w:type="dxa"/>
          </w:tcPr>
          <w:p w:rsidR="00B74BD5" w:rsidRPr="00B74BD5" w:rsidRDefault="00B74BD5" w:rsidP="008A7C47">
            <w:pPr>
              <w:rPr>
                <w:lang w:val="de-DE"/>
              </w:rPr>
            </w:pPr>
          </w:p>
        </w:tc>
        <w:tc>
          <w:tcPr>
            <w:tcW w:w="5713" w:type="dxa"/>
          </w:tcPr>
          <w:p w:rsidR="00B74BD5" w:rsidRPr="00FD33A7" w:rsidRDefault="00B74BD5" w:rsidP="008A7C47">
            <w:pPr>
              <w:rPr>
                <w:lang w:val="en-US"/>
              </w:rPr>
            </w:pPr>
            <w:r>
              <w:rPr>
                <w:lang w:val="en-US"/>
              </w:rPr>
              <w:t xml:space="preserve">Pinot noir  </w:t>
            </w:r>
            <w:proofErr w:type="spellStart"/>
            <w:r>
              <w:rPr>
                <w:lang w:val="en-US"/>
              </w:rPr>
              <w:t>Avincis</w:t>
            </w:r>
            <w:proofErr w:type="spellEnd"/>
            <w:r w:rsidRPr="00FD33A7">
              <w:rPr>
                <w:lang w:val="en-US"/>
              </w:rPr>
              <w:t xml:space="preserve">, </w:t>
            </w:r>
            <w:proofErr w:type="spellStart"/>
            <w:r w:rsidRPr="00FD33A7">
              <w:rPr>
                <w:lang w:val="en-US"/>
              </w:rPr>
              <w:t>Dragasan</w:t>
            </w:r>
            <w:proofErr w:type="spellEnd"/>
            <w:r w:rsidRPr="00FD33A7">
              <w:rPr>
                <w:lang w:val="en-US"/>
              </w:rPr>
              <w:t xml:space="preserve"> 2013</w:t>
            </w:r>
          </w:p>
        </w:tc>
        <w:tc>
          <w:tcPr>
            <w:tcW w:w="5688" w:type="dxa"/>
          </w:tcPr>
          <w:p w:rsidR="00B74BD5" w:rsidRPr="00FD33A7" w:rsidRDefault="00B74BD5" w:rsidP="008A7C47">
            <w:pPr>
              <w:rPr>
                <w:lang w:val="en-US"/>
              </w:rPr>
            </w:pPr>
            <w:proofErr w:type="spellStart"/>
            <w:r w:rsidRPr="00FD33A7">
              <w:rPr>
                <w:lang w:val="en-US"/>
              </w:rPr>
              <w:t>Rumänien</w:t>
            </w:r>
            <w:proofErr w:type="spellEnd"/>
          </w:p>
        </w:tc>
        <w:tc>
          <w:tcPr>
            <w:tcW w:w="1656" w:type="dxa"/>
          </w:tcPr>
          <w:p w:rsidR="00B74BD5" w:rsidRPr="00FD33A7" w:rsidRDefault="00B74BD5" w:rsidP="008A7C47">
            <w:pPr>
              <w:rPr>
                <w:lang w:val="en-US"/>
              </w:rPr>
            </w:pPr>
          </w:p>
        </w:tc>
      </w:tr>
      <w:tr w:rsidR="00B74BD5" w:rsidTr="00B74BD5">
        <w:tc>
          <w:tcPr>
            <w:tcW w:w="222" w:type="dxa"/>
          </w:tcPr>
          <w:p w:rsidR="00B74BD5" w:rsidRPr="009015E9" w:rsidRDefault="00B74BD5" w:rsidP="00127102">
            <w:pPr>
              <w:rPr>
                <w:lang w:val="de-DE"/>
              </w:rPr>
            </w:pPr>
          </w:p>
        </w:tc>
        <w:tc>
          <w:tcPr>
            <w:tcW w:w="5713" w:type="dxa"/>
          </w:tcPr>
          <w:p w:rsidR="00B74BD5" w:rsidRDefault="00B74BD5" w:rsidP="00127102">
            <w:pPr>
              <w:rPr>
                <w:lang w:val="de-DE"/>
              </w:rPr>
            </w:pPr>
            <w:proofErr w:type="spellStart"/>
            <w:r w:rsidRPr="009015E9">
              <w:rPr>
                <w:lang w:val="de-DE"/>
              </w:rPr>
              <w:t>Tamjanika</w:t>
            </w:r>
            <w:proofErr w:type="spellEnd"/>
            <w:r w:rsidRPr="009015E9">
              <w:rPr>
                <w:lang w:val="de-DE"/>
              </w:rPr>
              <w:t xml:space="preserve"> 2016 (Muscat à Petits </w:t>
            </w:r>
            <w:proofErr w:type="spellStart"/>
            <w:r w:rsidRPr="009015E9">
              <w:rPr>
                <w:lang w:val="de-DE"/>
              </w:rPr>
              <w:t>Grain</w:t>
            </w:r>
            <w:proofErr w:type="spellEnd"/>
            <w:r w:rsidRPr="009015E9">
              <w:rPr>
                <w:lang w:val="de-DE"/>
              </w:rPr>
              <w:t xml:space="preserve">, Gelbe </w:t>
            </w:r>
            <w:r>
              <w:rPr>
                <w:lang w:val="de-DE"/>
              </w:rPr>
              <w:t xml:space="preserve">(weiße) </w:t>
            </w:r>
            <w:r w:rsidRPr="009015E9">
              <w:rPr>
                <w:lang w:val="de-DE"/>
              </w:rPr>
              <w:t>Muskateller</w:t>
            </w:r>
            <w:r>
              <w:rPr>
                <w:lang w:val="de-DE"/>
              </w:rPr>
              <w:t xml:space="preserve">), </w:t>
            </w:r>
            <w:proofErr w:type="spellStart"/>
            <w:r>
              <w:rPr>
                <w:lang w:val="de-DE"/>
              </w:rPr>
              <w:t>Vinarija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Lastar</w:t>
            </w:r>
            <w:proofErr w:type="spellEnd"/>
          </w:p>
        </w:tc>
        <w:tc>
          <w:tcPr>
            <w:tcW w:w="5688" w:type="dxa"/>
          </w:tcPr>
          <w:p w:rsidR="00B74BD5" w:rsidRDefault="00B74BD5" w:rsidP="00127102">
            <w:pPr>
              <w:rPr>
                <w:lang w:val="de-DE"/>
              </w:rPr>
            </w:pPr>
            <w:r>
              <w:rPr>
                <w:lang w:val="de-DE"/>
              </w:rPr>
              <w:t>Serbien</w:t>
            </w:r>
          </w:p>
        </w:tc>
        <w:tc>
          <w:tcPr>
            <w:tcW w:w="1656" w:type="dxa"/>
          </w:tcPr>
          <w:p w:rsidR="00B74BD5" w:rsidRDefault="00B74BD5" w:rsidP="00127102">
            <w:pPr>
              <w:rPr>
                <w:lang w:val="de-DE"/>
              </w:rPr>
            </w:pPr>
          </w:p>
        </w:tc>
      </w:tr>
      <w:tr w:rsidR="00B74BD5" w:rsidTr="00B74BD5">
        <w:tc>
          <w:tcPr>
            <w:tcW w:w="222" w:type="dxa"/>
          </w:tcPr>
          <w:p w:rsidR="00B74BD5" w:rsidRDefault="00B74BD5" w:rsidP="00127102">
            <w:pPr>
              <w:rPr>
                <w:lang w:val="de-DE"/>
              </w:rPr>
            </w:pPr>
          </w:p>
        </w:tc>
        <w:tc>
          <w:tcPr>
            <w:tcW w:w="5713" w:type="dxa"/>
          </w:tcPr>
          <w:p w:rsidR="00B74BD5" w:rsidRDefault="00B74BD5" w:rsidP="00127102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Sylvaner</w:t>
            </w:r>
            <w:proofErr w:type="spellEnd"/>
            <w:r>
              <w:rPr>
                <w:lang w:val="de-DE"/>
              </w:rPr>
              <w:t xml:space="preserve"> 2016 LWG Weinsberg</w:t>
            </w:r>
          </w:p>
        </w:tc>
        <w:tc>
          <w:tcPr>
            <w:tcW w:w="5688" w:type="dxa"/>
          </w:tcPr>
          <w:p w:rsidR="00B74BD5" w:rsidRDefault="00B74BD5" w:rsidP="00127102">
            <w:pPr>
              <w:rPr>
                <w:lang w:val="de-DE"/>
              </w:rPr>
            </w:pPr>
            <w:r>
              <w:rPr>
                <w:lang w:val="de-DE"/>
              </w:rPr>
              <w:t>Deutschland</w:t>
            </w:r>
          </w:p>
        </w:tc>
        <w:tc>
          <w:tcPr>
            <w:tcW w:w="1656" w:type="dxa"/>
          </w:tcPr>
          <w:p w:rsidR="00B74BD5" w:rsidRDefault="00B74BD5" w:rsidP="00127102">
            <w:pPr>
              <w:rPr>
                <w:lang w:val="de-DE"/>
              </w:rPr>
            </w:pPr>
          </w:p>
        </w:tc>
      </w:tr>
      <w:tr w:rsidR="00D81EE2" w:rsidRPr="001400F4" w:rsidTr="00B74BD5">
        <w:tc>
          <w:tcPr>
            <w:tcW w:w="222" w:type="dxa"/>
          </w:tcPr>
          <w:p w:rsidR="00D81EE2" w:rsidRPr="001400F4" w:rsidRDefault="00D81EE2" w:rsidP="001400F4">
            <w:pPr>
              <w:rPr>
                <w:lang w:val="de-DE"/>
              </w:rPr>
            </w:pPr>
          </w:p>
        </w:tc>
        <w:tc>
          <w:tcPr>
            <w:tcW w:w="5713" w:type="dxa"/>
          </w:tcPr>
          <w:p w:rsidR="00D81EE2" w:rsidRPr="001400F4" w:rsidRDefault="00D81EE2" w:rsidP="001400F4">
            <w:pPr>
              <w:rPr>
                <w:lang w:val="de-DE"/>
              </w:rPr>
            </w:pPr>
          </w:p>
        </w:tc>
        <w:tc>
          <w:tcPr>
            <w:tcW w:w="5688" w:type="dxa"/>
          </w:tcPr>
          <w:p w:rsidR="00D81EE2" w:rsidRDefault="00D81EE2" w:rsidP="001400F4">
            <w:pPr>
              <w:rPr>
                <w:lang w:val="en-US"/>
              </w:rPr>
            </w:pPr>
          </w:p>
        </w:tc>
        <w:tc>
          <w:tcPr>
            <w:tcW w:w="1656" w:type="dxa"/>
          </w:tcPr>
          <w:p w:rsidR="00D81EE2" w:rsidRPr="001400F4" w:rsidRDefault="00D81EE2" w:rsidP="001400F4">
            <w:pPr>
              <w:rPr>
                <w:lang w:val="de-DE"/>
              </w:rPr>
            </w:pPr>
          </w:p>
        </w:tc>
      </w:tr>
      <w:tr w:rsidR="00D81EE2" w:rsidRPr="001400F4" w:rsidTr="00B74BD5">
        <w:tc>
          <w:tcPr>
            <w:tcW w:w="222" w:type="dxa"/>
          </w:tcPr>
          <w:p w:rsidR="00D81EE2" w:rsidRPr="001400F4" w:rsidRDefault="00D81EE2" w:rsidP="001400F4">
            <w:pPr>
              <w:rPr>
                <w:lang w:val="de-DE"/>
              </w:rPr>
            </w:pPr>
          </w:p>
        </w:tc>
        <w:tc>
          <w:tcPr>
            <w:tcW w:w="5713" w:type="dxa"/>
          </w:tcPr>
          <w:p w:rsidR="00D81EE2" w:rsidRPr="001400F4" w:rsidRDefault="00D81EE2" w:rsidP="001400F4">
            <w:pPr>
              <w:rPr>
                <w:lang w:val="de-DE"/>
              </w:rPr>
            </w:pPr>
          </w:p>
        </w:tc>
        <w:tc>
          <w:tcPr>
            <w:tcW w:w="5688" w:type="dxa"/>
          </w:tcPr>
          <w:p w:rsidR="00D81EE2" w:rsidRDefault="00D81EE2" w:rsidP="001400F4">
            <w:pPr>
              <w:rPr>
                <w:lang w:val="en-US"/>
              </w:rPr>
            </w:pPr>
          </w:p>
        </w:tc>
        <w:tc>
          <w:tcPr>
            <w:tcW w:w="1656" w:type="dxa"/>
          </w:tcPr>
          <w:p w:rsidR="00D81EE2" w:rsidRPr="001400F4" w:rsidRDefault="00D81EE2" w:rsidP="001400F4">
            <w:pPr>
              <w:rPr>
                <w:lang w:val="de-DE"/>
              </w:rPr>
            </w:pPr>
          </w:p>
        </w:tc>
      </w:tr>
      <w:tr w:rsidR="00D81EE2" w:rsidRPr="001400F4" w:rsidTr="00B74BD5">
        <w:tc>
          <w:tcPr>
            <w:tcW w:w="222" w:type="dxa"/>
          </w:tcPr>
          <w:p w:rsidR="00D81EE2" w:rsidRPr="001400F4" w:rsidRDefault="00D81EE2" w:rsidP="001400F4">
            <w:pPr>
              <w:rPr>
                <w:lang w:val="de-DE"/>
              </w:rPr>
            </w:pPr>
          </w:p>
        </w:tc>
        <w:tc>
          <w:tcPr>
            <w:tcW w:w="5713" w:type="dxa"/>
          </w:tcPr>
          <w:p w:rsidR="00D81EE2" w:rsidRPr="001400F4" w:rsidRDefault="00D81EE2" w:rsidP="001400F4">
            <w:pPr>
              <w:rPr>
                <w:lang w:val="de-DE"/>
              </w:rPr>
            </w:pPr>
          </w:p>
        </w:tc>
        <w:tc>
          <w:tcPr>
            <w:tcW w:w="5688" w:type="dxa"/>
          </w:tcPr>
          <w:p w:rsidR="00D81EE2" w:rsidRDefault="00D81EE2" w:rsidP="001400F4">
            <w:pPr>
              <w:rPr>
                <w:lang w:val="en-US"/>
              </w:rPr>
            </w:pPr>
          </w:p>
        </w:tc>
        <w:tc>
          <w:tcPr>
            <w:tcW w:w="1656" w:type="dxa"/>
          </w:tcPr>
          <w:p w:rsidR="00D81EE2" w:rsidRPr="001400F4" w:rsidRDefault="00D81EE2" w:rsidP="001400F4">
            <w:pPr>
              <w:rPr>
                <w:lang w:val="de-DE"/>
              </w:rPr>
            </w:pPr>
          </w:p>
        </w:tc>
      </w:tr>
      <w:tr w:rsidR="00D81EE2" w:rsidRPr="001400F4" w:rsidTr="00B74BD5">
        <w:tc>
          <w:tcPr>
            <w:tcW w:w="222" w:type="dxa"/>
          </w:tcPr>
          <w:p w:rsidR="00D81EE2" w:rsidRPr="001400F4" w:rsidRDefault="00D81EE2" w:rsidP="001400F4">
            <w:pPr>
              <w:rPr>
                <w:lang w:val="de-DE"/>
              </w:rPr>
            </w:pPr>
          </w:p>
        </w:tc>
        <w:tc>
          <w:tcPr>
            <w:tcW w:w="5713" w:type="dxa"/>
          </w:tcPr>
          <w:p w:rsidR="00D81EE2" w:rsidRPr="001400F4" w:rsidRDefault="00D81EE2" w:rsidP="001400F4">
            <w:pPr>
              <w:rPr>
                <w:lang w:val="de-DE"/>
              </w:rPr>
            </w:pPr>
          </w:p>
        </w:tc>
        <w:tc>
          <w:tcPr>
            <w:tcW w:w="5688" w:type="dxa"/>
          </w:tcPr>
          <w:p w:rsidR="00D81EE2" w:rsidRDefault="00D81EE2" w:rsidP="001400F4">
            <w:pPr>
              <w:rPr>
                <w:lang w:val="en-US"/>
              </w:rPr>
            </w:pPr>
          </w:p>
        </w:tc>
        <w:tc>
          <w:tcPr>
            <w:tcW w:w="1656" w:type="dxa"/>
          </w:tcPr>
          <w:p w:rsidR="00D81EE2" w:rsidRPr="001400F4" w:rsidRDefault="00D81EE2" w:rsidP="001400F4">
            <w:pPr>
              <w:rPr>
                <w:lang w:val="de-DE"/>
              </w:rPr>
            </w:pPr>
          </w:p>
        </w:tc>
      </w:tr>
      <w:tr w:rsidR="00D81EE2" w:rsidRPr="001400F4" w:rsidTr="00B74BD5">
        <w:tc>
          <w:tcPr>
            <w:tcW w:w="222" w:type="dxa"/>
          </w:tcPr>
          <w:p w:rsidR="00D81EE2" w:rsidRPr="001400F4" w:rsidRDefault="00D81EE2" w:rsidP="001400F4">
            <w:pPr>
              <w:rPr>
                <w:lang w:val="de-DE"/>
              </w:rPr>
            </w:pPr>
          </w:p>
        </w:tc>
        <w:tc>
          <w:tcPr>
            <w:tcW w:w="5713" w:type="dxa"/>
          </w:tcPr>
          <w:p w:rsidR="00D81EE2" w:rsidRPr="001400F4" w:rsidRDefault="00D81EE2" w:rsidP="001400F4">
            <w:pPr>
              <w:rPr>
                <w:lang w:val="de-DE"/>
              </w:rPr>
            </w:pPr>
          </w:p>
        </w:tc>
        <w:tc>
          <w:tcPr>
            <w:tcW w:w="5688" w:type="dxa"/>
          </w:tcPr>
          <w:p w:rsidR="00D81EE2" w:rsidRDefault="00D81EE2" w:rsidP="001400F4">
            <w:pPr>
              <w:rPr>
                <w:lang w:val="en-US"/>
              </w:rPr>
            </w:pPr>
          </w:p>
        </w:tc>
        <w:tc>
          <w:tcPr>
            <w:tcW w:w="1656" w:type="dxa"/>
          </w:tcPr>
          <w:p w:rsidR="00D81EE2" w:rsidRPr="001400F4" w:rsidRDefault="00D81EE2" w:rsidP="001400F4">
            <w:pPr>
              <w:rPr>
                <w:lang w:val="de-DE"/>
              </w:rPr>
            </w:pPr>
          </w:p>
        </w:tc>
      </w:tr>
      <w:tr w:rsidR="00D81EE2" w:rsidRPr="001400F4" w:rsidTr="00B74BD5">
        <w:tc>
          <w:tcPr>
            <w:tcW w:w="222" w:type="dxa"/>
          </w:tcPr>
          <w:p w:rsidR="00D81EE2" w:rsidRPr="001400F4" w:rsidRDefault="00D81EE2" w:rsidP="001400F4">
            <w:pPr>
              <w:rPr>
                <w:lang w:val="de-DE"/>
              </w:rPr>
            </w:pPr>
          </w:p>
        </w:tc>
        <w:tc>
          <w:tcPr>
            <w:tcW w:w="5713" w:type="dxa"/>
          </w:tcPr>
          <w:p w:rsidR="00D81EE2" w:rsidRPr="001400F4" w:rsidRDefault="00D81EE2" w:rsidP="001400F4">
            <w:pPr>
              <w:rPr>
                <w:lang w:val="de-DE"/>
              </w:rPr>
            </w:pPr>
          </w:p>
        </w:tc>
        <w:tc>
          <w:tcPr>
            <w:tcW w:w="5688" w:type="dxa"/>
          </w:tcPr>
          <w:p w:rsidR="00D81EE2" w:rsidRDefault="00D81EE2" w:rsidP="001400F4">
            <w:pPr>
              <w:rPr>
                <w:lang w:val="en-US"/>
              </w:rPr>
            </w:pPr>
          </w:p>
        </w:tc>
        <w:tc>
          <w:tcPr>
            <w:tcW w:w="1656" w:type="dxa"/>
          </w:tcPr>
          <w:p w:rsidR="00D81EE2" w:rsidRPr="001400F4" w:rsidRDefault="00D81EE2" w:rsidP="001400F4">
            <w:pPr>
              <w:rPr>
                <w:lang w:val="de-DE"/>
              </w:rPr>
            </w:pPr>
          </w:p>
        </w:tc>
      </w:tr>
      <w:tr w:rsidR="00D81EE2" w:rsidRPr="001400F4" w:rsidTr="00B74BD5">
        <w:tc>
          <w:tcPr>
            <w:tcW w:w="222" w:type="dxa"/>
          </w:tcPr>
          <w:p w:rsidR="00D81EE2" w:rsidRPr="001400F4" w:rsidRDefault="00D81EE2" w:rsidP="001400F4">
            <w:pPr>
              <w:rPr>
                <w:lang w:val="de-DE"/>
              </w:rPr>
            </w:pPr>
          </w:p>
        </w:tc>
        <w:tc>
          <w:tcPr>
            <w:tcW w:w="5713" w:type="dxa"/>
          </w:tcPr>
          <w:p w:rsidR="00D81EE2" w:rsidRPr="001400F4" w:rsidRDefault="00D81EE2" w:rsidP="001400F4">
            <w:pPr>
              <w:rPr>
                <w:lang w:val="de-DE"/>
              </w:rPr>
            </w:pPr>
          </w:p>
        </w:tc>
        <w:tc>
          <w:tcPr>
            <w:tcW w:w="5688" w:type="dxa"/>
          </w:tcPr>
          <w:p w:rsidR="00D81EE2" w:rsidRDefault="00D81EE2" w:rsidP="001400F4">
            <w:pPr>
              <w:rPr>
                <w:lang w:val="en-US"/>
              </w:rPr>
            </w:pPr>
          </w:p>
        </w:tc>
        <w:tc>
          <w:tcPr>
            <w:tcW w:w="1656" w:type="dxa"/>
          </w:tcPr>
          <w:p w:rsidR="00D81EE2" w:rsidRPr="001400F4" w:rsidRDefault="00D81EE2" w:rsidP="001400F4">
            <w:pPr>
              <w:rPr>
                <w:lang w:val="de-DE"/>
              </w:rPr>
            </w:pPr>
          </w:p>
        </w:tc>
      </w:tr>
      <w:tr w:rsidR="00D81EE2" w:rsidRPr="001400F4" w:rsidTr="00B74BD5">
        <w:tc>
          <w:tcPr>
            <w:tcW w:w="222" w:type="dxa"/>
          </w:tcPr>
          <w:p w:rsidR="00D81EE2" w:rsidRPr="001400F4" w:rsidRDefault="00D81EE2" w:rsidP="001400F4">
            <w:pPr>
              <w:rPr>
                <w:lang w:val="de-DE"/>
              </w:rPr>
            </w:pPr>
          </w:p>
        </w:tc>
        <w:tc>
          <w:tcPr>
            <w:tcW w:w="5713" w:type="dxa"/>
          </w:tcPr>
          <w:p w:rsidR="00D81EE2" w:rsidRPr="001400F4" w:rsidRDefault="00D81EE2" w:rsidP="001400F4">
            <w:pPr>
              <w:rPr>
                <w:lang w:val="de-DE"/>
              </w:rPr>
            </w:pPr>
          </w:p>
        </w:tc>
        <w:tc>
          <w:tcPr>
            <w:tcW w:w="5688" w:type="dxa"/>
          </w:tcPr>
          <w:p w:rsidR="00D81EE2" w:rsidRDefault="00D81EE2" w:rsidP="001400F4">
            <w:pPr>
              <w:rPr>
                <w:lang w:val="en-US"/>
              </w:rPr>
            </w:pPr>
          </w:p>
        </w:tc>
        <w:tc>
          <w:tcPr>
            <w:tcW w:w="1656" w:type="dxa"/>
          </w:tcPr>
          <w:p w:rsidR="00D81EE2" w:rsidRPr="001400F4" w:rsidRDefault="00D81EE2" w:rsidP="001400F4">
            <w:pPr>
              <w:rPr>
                <w:lang w:val="de-DE"/>
              </w:rPr>
            </w:pPr>
          </w:p>
        </w:tc>
      </w:tr>
      <w:tr w:rsidR="00D81EE2" w:rsidRPr="001400F4" w:rsidTr="00B74BD5">
        <w:tc>
          <w:tcPr>
            <w:tcW w:w="222" w:type="dxa"/>
          </w:tcPr>
          <w:p w:rsidR="00D81EE2" w:rsidRPr="001400F4" w:rsidRDefault="00D81EE2" w:rsidP="001400F4">
            <w:pPr>
              <w:rPr>
                <w:lang w:val="de-DE"/>
              </w:rPr>
            </w:pPr>
          </w:p>
        </w:tc>
        <w:tc>
          <w:tcPr>
            <w:tcW w:w="5713" w:type="dxa"/>
          </w:tcPr>
          <w:p w:rsidR="00D81EE2" w:rsidRPr="001400F4" w:rsidRDefault="00D81EE2" w:rsidP="001400F4">
            <w:pPr>
              <w:rPr>
                <w:lang w:val="de-DE"/>
              </w:rPr>
            </w:pPr>
          </w:p>
        </w:tc>
        <w:tc>
          <w:tcPr>
            <w:tcW w:w="5688" w:type="dxa"/>
          </w:tcPr>
          <w:p w:rsidR="00D81EE2" w:rsidRDefault="00D81EE2" w:rsidP="001400F4">
            <w:pPr>
              <w:rPr>
                <w:lang w:val="en-US"/>
              </w:rPr>
            </w:pPr>
          </w:p>
        </w:tc>
        <w:tc>
          <w:tcPr>
            <w:tcW w:w="1656" w:type="dxa"/>
          </w:tcPr>
          <w:p w:rsidR="00D81EE2" w:rsidRPr="001400F4" w:rsidRDefault="00D81EE2" w:rsidP="001400F4">
            <w:pPr>
              <w:rPr>
                <w:lang w:val="de-DE"/>
              </w:rPr>
            </w:pPr>
          </w:p>
        </w:tc>
      </w:tr>
    </w:tbl>
    <w:p w:rsidR="001172F6" w:rsidRPr="001400F4" w:rsidRDefault="001172F6" w:rsidP="001172F6">
      <w:pPr>
        <w:rPr>
          <w:lang w:val="de-DE"/>
        </w:rPr>
      </w:pPr>
    </w:p>
    <w:sectPr w:rsidR="001172F6" w:rsidRPr="001400F4" w:rsidSect="002C4E40">
      <w:pgSz w:w="15840" w:h="12240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F6"/>
    <w:rsid w:val="00057F38"/>
    <w:rsid w:val="001172F6"/>
    <w:rsid w:val="001400F4"/>
    <w:rsid w:val="002A61B5"/>
    <w:rsid w:val="002C4E40"/>
    <w:rsid w:val="0039069A"/>
    <w:rsid w:val="008E2E7C"/>
    <w:rsid w:val="009015E9"/>
    <w:rsid w:val="009A5A52"/>
    <w:rsid w:val="00B74BD5"/>
    <w:rsid w:val="00BF6332"/>
    <w:rsid w:val="00C47E41"/>
    <w:rsid w:val="00C560C0"/>
    <w:rsid w:val="00D81EE2"/>
    <w:rsid w:val="00DF45F4"/>
    <w:rsid w:val="00ED6CC6"/>
    <w:rsid w:val="00EE5195"/>
    <w:rsid w:val="00F151C8"/>
    <w:rsid w:val="00F44DCC"/>
    <w:rsid w:val="00FC3818"/>
    <w:rsid w:val="00FD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11620"/>
  <w15:chartTrackingRefBased/>
  <w15:docId w15:val="{36AE24CC-8FAA-4512-8BB7-5A6C8A1A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172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1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6CC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6CC6"/>
    <w:rPr>
      <w:rFonts w:ascii="Segoe UI" w:eastAsia="Times New Roman" w:hAnsi="Segoe UI" w:cs="Segoe UI"/>
      <w:sz w:val="18"/>
      <w:szCs w:val="18"/>
      <w:lang w:val="de-A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 Reinhard</dc:creator>
  <cp:keywords/>
  <dc:description/>
  <cp:lastModifiedBy>Windows-Benutzer</cp:lastModifiedBy>
  <cp:revision>3</cp:revision>
  <cp:lastPrinted>2018-12-06T12:02:00Z</cp:lastPrinted>
  <dcterms:created xsi:type="dcterms:W3CDTF">2018-12-06T12:56:00Z</dcterms:created>
  <dcterms:modified xsi:type="dcterms:W3CDTF">2018-12-06T13:29:00Z</dcterms:modified>
</cp:coreProperties>
</file>