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24" w:rsidRPr="008663CC" w:rsidRDefault="00596024" w:rsidP="00CD01E1">
      <w:pPr>
        <w:framePr w:w="2835" w:hSpace="142" w:wrap="around" w:vAnchor="page" w:hAnchor="page" w:x="1362" w:y="2553" w:anchorLock="1"/>
        <w:rPr>
          <w:rFonts w:ascii="Times New Roman" w:hAnsi="Times New Roman"/>
        </w:rPr>
      </w:pPr>
      <w:r w:rsidRPr="008663CC">
        <w:rPr>
          <w:rFonts w:ascii="Times New Roman" w:hAnsi="Times New Roman"/>
        </w:rPr>
        <w:fldChar w:fldCharType="begin">
          <w:ffData>
            <w:name w:val="Ihr_Datum"/>
            <w:enabled/>
            <w:calcOnExit w:val="0"/>
            <w:textInput/>
          </w:ffData>
        </w:fldChar>
      </w:r>
      <w:r w:rsidRPr="008663CC">
        <w:rPr>
          <w:rFonts w:ascii="Times New Roman" w:hAnsi="Times New Roman"/>
        </w:rPr>
        <w:instrText xml:space="preserve"> FORMTEXT </w:instrText>
      </w:r>
      <w:r w:rsidRPr="008663CC">
        <w:rPr>
          <w:rFonts w:ascii="Times New Roman" w:hAnsi="Times New Roman"/>
        </w:rPr>
      </w:r>
      <w:r w:rsidRPr="008663CC">
        <w:rPr>
          <w:rFonts w:ascii="Times New Roman" w:hAnsi="Times New Roman"/>
        </w:rPr>
        <w:fldChar w:fldCharType="separate"/>
      </w:r>
      <w:r w:rsidRPr="008663CC">
        <w:rPr>
          <w:rFonts w:ascii="Times New Roman" w:hAnsi="Times New Roman"/>
          <w:noProof/>
        </w:rPr>
        <w:t> </w:t>
      </w:r>
      <w:r w:rsidRPr="008663CC">
        <w:rPr>
          <w:rFonts w:ascii="Times New Roman" w:hAnsi="Times New Roman"/>
          <w:noProof/>
        </w:rPr>
        <w:t> </w:t>
      </w:r>
      <w:r w:rsidRPr="008663CC">
        <w:rPr>
          <w:rFonts w:ascii="Times New Roman" w:hAnsi="Times New Roman"/>
          <w:noProof/>
        </w:rPr>
        <w:t> </w:t>
      </w:r>
      <w:r w:rsidRPr="008663CC">
        <w:rPr>
          <w:rFonts w:ascii="Times New Roman" w:hAnsi="Times New Roman"/>
          <w:noProof/>
        </w:rPr>
        <w:t> </w:t>
      </w:r>
      <w:r w:rsidRPr="008663CC">
        <w:rPr>
          <w:rFonts w:ascii="Times New Roman" w:hAnsi="Times New Roman"/>
          <w:noProof/>
        </w:rPr>
        <w:t> </w:t>
      </w:r>
      <w:r w:rsidRPr="008663CC">
        <w:rPr>
          <w:rFonts w:ascii="Times New Roman" w:hAnsi="Times New Roman"/>
        </w:rPr>
        <w:fldChar w:fldCharType="end"/>
      </w:r>
    </w:p>
    <w:p w:rsidR="00685A9A" w:rsidRDefault="00685A9A">
      <w:pPr>
        <w:pStyle w:val="Kopfzeile"/>
        <w:tabs>
          <w:tab w:val="clear" w:pos="4536"/>
          <w:tab w:val="clear" w:pos="9072"/>
        </w:tabs>
      </w:pPr>
    </w:p>
    <w:p w:rsidR="00685A9A" w:rsidRDefault="00685A9A">
      <w:pPr>
        <w:pStyle w:val="Kopfzeile"/>
        <w:tabs>
          <w:tab w:val="clear" w:pos="4536"/>
          <w:tab w:val="clear" w:pos="9072"/>
        </w:tabs>
      </w:pPr>
    </w:p>
    <w:p w:rsidR="00685A9A" w:rsidRDefault="00685A9A">
      <w:pPr>
        <w:spacing w:line="360" w:lineRule="auto"/>
        <w:ind w:left="180" w:hanging="180"/>
      </w:pPr>
      <w:bookmarkStart w:id="0" w:name="Fließtext"/>
      <w:bookmarkEnd w:id="0"/>
    </w:p>
    <w:p w:rsidR="00685A9A" w:rsidRDefault="00685A9A">
      <w:pPr>
        <w:pStyle w:val="Kopfzeile"/>
        <w:tabs>
          <w:tab w:val="clear" w:pos="4536"/>
          <w:tab w:val="clear" w:pos="9072"/>
        </w:tabs>
        <w:sectPr w:rsidR="00685A9A" w:rsidSect="002D6E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155" w:right="1247" w:bottom="1474" w:left="1361" w:header="340" w:footer="454" w:gutter="0"/>
          <w:cols w:space="708"/>
          <w:titlePg/>
          <w:docGrid w:linePitch="360"/>
        </w:sectPr>
      </w:pPr>
    </w:p>
    <w:p w:rsidR="0005444A" w:rsidRPr="0005444A" w:rsidRDefault="0005444A" w:rsidP="0005444A">
      <w:pPr>
        <w:spacing w:after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34"/>
          <w:szCs w:val="34"/>
          <w:lang w:val="de-DE"/>
        </w:rPr>
        <w:lastRenderedPageBreak/>
        <w:t xml:space="preserve">Motivation </w:t>
      </w:r>
      <w:r>
        <w:rPr>
          <w:rFonts w:ascii="Times New Roman" w:hAnsi="Times New Roman"/>
          <w:b/>
          <w:bCs/>
          <w:sz w:val="34"/>
          <w:szCs w:val="34"/>
          <w:lang w:val="de-DE"/>
        </w:rPr>
        <w:tab/>
      </w:r>
      <w:r>
        <w:rPr>
          <w:rFonts w:ascii="Times New Roman" w:hAnsi="Times New Roman"/>
          <w:b/>
          <w:bCs/>
          <w:sz w:val="34"/>
          <w:szCs w:val="34"/>
          <w:lang w:val="de-DE"/>
        </w:rPr>
        <w:tab/>
      </w:r>
      <w:r>
        <w:rPr>
          <w:rFonts w:ascii="Times New Roman" w:hAnsi="Times New Roman"/>
          <w:b/>
          <w:bCs/>
          <w:sz w:val="34"/>
          <w:szCs w:val="34"/>
          <w:lang w:val="de-DE"/>
        </w:rPr>
        <w:tab/>
      </w:r>
      <w:r>
        <w:rPr>
          <w:rFonts w:ascii="Times New Roman" w:hAnsi="Times New Roman"/>
          <w:b/>
          <w:bCs/>
          <w:sz w:val="34"/>
          <w:szCs w:val="34"/>
          <w:lang w:val="de-DE"/>
        </w:rPr>
        <w:tab/>
      </w:r>
      <w:r>
        <w:rPr>
          <w:rFonts w:ascii="Times New Roman" w:hAnsi="Times New Roman"/>
          <w:b/>
          <w:bCs/>
          <w:sz w:val="34"/>
          <w:szCs w:val="34"/>
          <w:lang w:val="de-DE"/>
        </w:rPr>
        <w:tab/>
      </w:r>
      <w:r>
        <w:rPr>
          <w:rFonts w:ascii="Times New Roman" w:hAnsi="Times New Roman"/>
          <w:b/>
          <w:bCs/>
          <w:sz w:val="34"/>
          <w:szCs w:val="34"/>
          <w:lang w:val="de-DE"/>
        </w:rPr>
        <w:tab/>
      </w:r>
      <w:r>
        <w:rPr>
          <w:rFonts w:ascii="Times New Roman" w:hAnsi="Times New Roman"/>
          <w:b/>
          <w:bCs/>
          <w:sz w:val="34"/>
          <w:szCs w:val="34"/>
          <w:lang w:val="de-DE"/>
        </w:rPr>
        <w:tab/>
      </w:r>
      <w:r>
        <w:rPr>
          <w:rFonts w:ascii="Times New Roman" w:hAnsi="Times New Roman"/>
          <w:b/>
          <w:bCs/>
          <w:sz w:val="34"/>
          <w:szCs w:val="34"/>
          <w:lang w:val="de-DE"/>
        </w:rPr>
        <w:tab/>
      </w:r>
      <w:r>
        <w:rPr>
          <w:rFonts w:ascii="Times New Roman" w:hAnsi="Times New Roman"/>
          <w:b/>
          <w:bCs/>
          <w:sz w:val="34"/>
          <w:szCs w:val="34"/>
          <w:lang w:val="de-DE"/>
        </w:rPr>
        <w:tab/>
      </w:r>
      <w:r>
        <w:rPr>
          <w:rFonts w:ascii="Times New Roman" w:hAnsi="Times New Roman"/>
          <w:b/>
          <w:bCs/>
          <w:sz w:val="34"/>
          <w:szCs w:val="34"/>
          <w:lang w:val="de-DE"/>
        </w:rPr>
        <w:tab/>
      </w:r>
      <w:bookmarkStart w:id="1" w:name="_GoBack"/>
      <w:bookmarkEnd w:id="1"/>
      <w:r>
        <w:rPr>
          <w:rFonts w:ascii="Times New Roman" w:hAnsi="Times New Roman"/>
          <w:b/>
          <w:bCs/>
          <w:sz w:val="34"/>
          <w:szCs w:val="34"/>
          <w:lang w:val="de-DE"/>
        </w:rPr>
        <w:tab/>
      </w:r>
      <w:r w:rsidRPr="0005444A">
        <w:rPr>
          <w:rFonts w:ascii="Times New Roman" w:hAnsi="Times New Roman"/>
          <w:sz w:val="24"/>
          <w:lang w:val="de-DE"/>
        </w:rPr>
        <w:t xml:space="preserve">Das Interesse für </w:t>
      </w:r>
      <w:r w:rsidR="00F73ED6" w:rsidRPr="0005444A">
        <w:rPr>
          <w:rFonts w:ascii="Times New Roman" w:hAnsi="Times New Roman"/>
          <w:sz w:val="24"/>
          <w:lang w:val="de-DE"/>
        </w:rPr>
        <w:t>Alternative</w:t>
      </w:r>
      <w:r w:rsidR="00F73ED6">
        <w:rPr>
          <w:rFonts w:ascii="Times New Roman" w:hAnsi="Times New Roman"/>
          <w:sz w:val="24"/>
          <w:lang w:val="de-DE"/>
        </w:rPr>
        <w:t>n</w:t>
      </w:r>
      <w:r w:rsidR="00F73ED6" w:rsidRPr="0005444A">
        <w:rPr>
          <w:rFonts w:ascii="Times New Roman" w:hAnsi="Times New Roman"/>
          <w:sz w:val="24"/>
          <w:lang w:val="de-DE"/>
        </w:rPr>
        <w:t xml:space="preserve"> </w:t>
      </w:r>
      <w:r w:rsidRPr="0005444A">
        <w:rPr>
          <w:rFonts w:ascii="Times New Roman" w:hAnsi="Times New Roman"/>
          <w:sz w:val="24"/>
          <w:lang w:val="de-DE"/>
        </w:rPr>
        <w:t xml:space="preserve">zu dem klassischen Stahltank und Holzfass steigt </w:t>
      </w:r>
      <w:r w:rsidR="00F73ED6">
        <w:rPr>
          <w:rFonts w:ascii="Times New Roman" w:hAnsi="Times New Roman"/>
          <w:sz w:val="24"/>
          <w:lang w:val="de-DE"/>
        </w:rPr>
        <w:t>stä</w:t>
      </w:r>
      <w:r w:rsidR="00F73ED6">
        <w:rPr>
          <w:rFonts w:ascii="Times New Roman" w:hAnsi="Times New Roman"/>
          <w:sz w:val="24"/>
          <w:lang w:val="de-DE"/>
        </w:rPr>
        <w:t>n</w:t>
      </w:r>
      <w:r w:rsidR="00F73ED6">
        <w:rPr>
          <w:rFonts w:ascii="Times New Roman" w:hAnsi="Times New Roman"/>
          <w:sz w:val="24"/>
          <w:lang w:val="de-DE"/>
        </w:rPr>
        <w:t>dig</w:t>
      </w:r>
      <w:r w:rsidRPr="0005444A">
        <w:rPr>
          <w:rFonts w:ascii="Times New Roman" w:hAnsi="Times New Roman"/>
          <w:sz w:val="24"/>
          <w:lang w:val="de-DE"/>
        </w:rPr>
        <w:t xml:space="preserve">. Viele Winzer suchen nach anderen Behältern um ihren Weinen eine besondere Note zu </w:t>
      </w:r>
      <w:r w:rsidR="00F73ED6">
        <w:rPr>
          <w:rFonts w:ascii="Times New Roman" w:hAnsi="Times New Roman"/>
          <w:sz w:val="24"/>
          <w:lang w:val="de-DE"/>
        </w:rPr>
        <w:t>verleihen</w:t>
      </w:r>
      <w:r w:rsidRPr="0005444A">
        <w:rPr>
          <w:rFonts w:ascii="Times New Roman" w:hAnsi="Times New Roman"/>
          <w:sz w:val="24"/>
          <w:lang w:val="de-DE"/>
        </w:rPr>
        <w:t>.</w:t>
      </w:r>
    </w:p>
    <w:p w:rsidR="0005444A" w:rsidRPr="0005444A" w:rsidRDefault="0005444A" w:rsidP="0005444A">
      <w:pPr>
        <w:spacing w:after="240"/>
        <w:ind w:firstLine="709"/>
        <w:rPr>
          <w:rFonts w:ascii="Times New Roman" w:hAnsi="Times New Roman"/>
          <w:b/>
          <w:bCs/>
          <w:sz w:val="24"/>
        </w:rPr>
      </w:pPr>
      <w:r w:rsidRPr="0005444A">
        <w:rPr>
          <w:rFonts w:ascii="Times New Roman" w:hAnsi="Times New Roman"/>
          <w:sz w:val="24"/>
          <w:lang w:val="de-DE"/>
        </w:rPr>
        <w:t xml:space="preserve">Genau das </w:t>
      </w:r>
      <w:r w:rsidR="00F73ED6">
        <w:rPr>
          <w:rFonts w:ascii="Times New Roman" w:hAnsi="Times New Roman"/>
          <w:sz w:val="24"/>
          <w:lang w:val="de-DE"/>
        </w:rPr>
        <w:t>untersuchen</w:t>
      </w:r>
      <w:r w:rsidRPr="0005444A">
        <w:rPr>
          <w:rFonts w:ascii="Times New Roman" w:hAnsi="Times New Roman"/>
          <w:sz w:val="24"/>
          <w:lang w:val="de-DE"/>
        </w:rPr>
        <w:t xml:space="preserve"> wir, Johannes Fritz und Florian Königshofer, </w:t>
      </w:r>
      <w:r w:rsidR="00FC1E6E">
        <w:rPr>
          <w:rFonts w:ascii="Times New Roman" w:hAnsi="Times New Roman"/>
          <w:sz w:val="24"/>
          <w:lang w:val="de-DE"/>
        </w:rPr>
        <w:t>in</w:t>
      </w:r>
      <w:r w:rsidRPr="0005444A">
        <w:rPr>
          <w:rFonts w:ascii="Times New Roman" w:hAnsi="Times New Roman"/>
          <w:sz w:val="24"/>
          <w:lang w:val="de-DE"/>
        </w:rPr>
        <w:t xml:space="preserve"> unserer Dipl</w:t>
      </w:r>
      <w:r w:rsidRPr="0005444A">
        <w:rPr>
          <w:rFonts w:ascii="Times New Roman" w:hAnsi="Times New Roman"/>
          <w:sz w:val="24"/>
          <w:lang w:val="de-DE"/>
        </w:rPr>
        <w:t>o</w:t>
      </w:r>
      <w:r w:rsidRPr="0005444A">
        <w:rPr>
          <w:rFonts w:ascii="Times New Roman" w:hAnsi="Times New Roman"/>
          <w:sz w:val="24"/>
          <w:lang w:val="de-DE"/>
        </w:rPr>
        <w:t xml:space="preserve">marbeit. Wir wollen wissen, ob </w:t>
      </w:r>
      <w:r w:rsidR="00F73ED6">
        <w:rPr>
          <w:rFonts w:ascii="Times New Roman" w:hAnsi="Times New Roman"/>
          <w:sz w:val="24"/>
          <w:lang w:val="de-DE"/>
        </w:rPr>
        <w:t>verschiedene</w:t>
      </w:r>
      <w:r w:rsidRPr="0005444A">
        <w:rPr>
          <w:rFonts w:ascii="Times New Roman" w:hAnsi="Times New Roman"/>
          <w:sz w:val="24"/>
          <w:lang w:val="de-DE"/>
        </w:rPr>
        <w:t xml:space="preserve"> Behälter wirklich einen relevanten Einfluss auf den Geschmack haben, oder ob der einzige </w:t>
      </w:r>
      <w:r w:rsidR="00F73ED6">
        <w:rPr>
          <w:rFonts w:ascii="Times New Roman" w:hAnsi="Times New Roman"/>
          <w:sz w:val="24"/>
          <w:lang w:val="de-DE"/>
        </w:rPr>
        <w:t>Unterschied</w:t>
      </w:r>
      <w:r w:rsidRPr="0005444A">
        <w:rPr>
          <w:rFonts w:ascii="Times New Roman" w:hAnsi="Times New Roman"/>
          <w:sz w:val="24"/>
          <w:lang w:val="de-DE"/>
        </w:rPr>
        <w:t xml:space="preserve"> nur in der Vermarktung liegt. Die </w:t>
      </w:r>
      <w:r w:rsidR="00214102">
        <w:rPr>
          <w:rFonts w:ascii="Times New Roman" w:hAnsi="Times New Roman"/>
          <w:sz w:val="24"/>
          <w:lang w:val="de-DE"/>
        </w:rPr>
        <w:t>ön</w:t>
      </w:r>
      <w:r w:rsidR="00214102">
        <w:rPr>
          <w:rFonts w:ascii="Times New Roman" w:hAnsi="Times New Roman"/>
          <w:sz w:val="24"/>
          <w:lang w:val="de-DE"/>
        </w:rPr>
        <w:t>o</w:t>
      </w:r>
      <w:r w:rsidR="00214102">
        <w:rPr>
          <w:rFonts w:ascii="Times New Roman" w:hAnsi="Times New Roman"/>
          <w:sz w:val="24"/>
          <w:lang w:val="de-DE"/>
        </w:rPr>
        <w:t xml:space="preserve">logischen </w:t>
      </w:r>
      <w:r w:rsidRPr="0005444A">
        <w:rPr>
          <w:rFonts w:ascii="Times New Roman" w:hAnsi="Times New Roman"/>
          <w:sz w:val="24"/>
          <w:lang w:val="de-DE"/>
        </w:rPr>
        <w:t xml:space="preserve">Vorarbeiten </w:t>
      </w:r>
      <w:r w:rsidR="00F73ED6">
        <w:rPr>
          <w:rFonts w:ascii="Times New Roman" w:hAnsi="Times New Roman"/>
          <w:sz w:val="24"/>
          <w:lang w:val="de-DE"/>
        </w:rPr>
        <w:t>zu dieser Studie</w:t>
      </w:r>
      <w:r w:rsidRPr="0005444A">
        <w:rPr>
          <w:rFonts w:ascii="Times New Roman" w:hAnsi="Times New Roman"/>
          <w:sz w:val="24"/>
          <w:lang w:val="de-DE"/>
        </w:rPr>
        <w:t xml:space="preserve"> wurden im Herbst 2016 </w:t>
      </w:r>
      <w:r w:rsidR="004C7F7D">
        <w:rPr>
          <w:rFonts w:ascii="Times New Roman" w:hAnsi="Times New Roman"/>
          <w:sz w:val="24"/>
          <w:lang w:val="de-DE"/>
        </w:rPr>
        <w:t>mit</w:t>
      </w:r>
      <w:r w:rsidRPr="0005444A">
        <w:rPr>
          <w:rFonts w:ascii="Times New Roman" w:hAnsi="Times New Roman"/>
          <w:sz w:val="24"/>
          <w:lang w:val="de-DE"/>
        </w:rPr>
        <w:t xml:space="preserve"> der Diplomarbeit von Ha</w:t>
      </w:r>
      <w:r w:rsidRPr="0005444A">
        <w:rPr>
          <w:rFonts w:ascii="Times New Roman" w:hAnsi="Times New Roman"/>
          <w:sz w:val="24"/>
          <w:lang w:val="de-DE"/>
        </w:rPr>
        <w:t>n</w:t>
      </w:r>
      <w:r w:rsidRPr="0005444A">
        <w:rPr>
          <w:rFonts w:ascii="Times New Roman" w:hAnsi="Times New Roman"/>
          <w:sz w:val="24"/>
          <w:lang w:val="de-DE"/>
        </w:rPr>
        <w:t>nes Schweighofer und Reinhard Herzog durchgeführt.</w:t>
      </w:r>
    </w:p>
    <w:p w:rsidR="0005444A" w:rsidRDefault="0005444A" w:rsidP="0005444A">
      <w:pPr>
        <w:spacing w:after="240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  <w:lang w:val="de-DE"/>
        </w:rPr>
        <w:t>Grüner Veltliner</w:t>
      </w:r>
      <w:r>
        <w:rPr>
          <w:rFonts w:ascii="Times New Roman" w:hAnsi="Times New Roman"/>
          <w:b/>
          <w:bCs/>
          <w:sz w:val="34"/>
          <w:szCs w:val="34"/>
        </w:rPr>
        <w:tab/>
      </w:r>
      <w:r>
        <w:rPr>
          <w:rFonts w:ascii="Times New Roman" w:hAnsi="Times New Roman"/>
          <w:b/>
          <w:bCs/>
          <w:sz w:val="34"/>
          <w:szCs w:val="34"/>
        </w:rPr>
        <w:tab/>
      </w:r>
      <w:r>
        <w:rPr>
          <w:rFonts w:ascii="Times New Roman" w:hAnsi="Times New Roman"/>
          <w:b/>
          <w:bCs/>
          <w:sz w:val="34"/>
          <w:szCs w:val="34"/>
        </w:rPr>
        <w:tab/>
      </w:r>
      <w:r>
        <w:rPr>
          <w:rFonts w:ascii="Times New Roman" w:hAnsi="Times New Roman"/>
          <w:b/>
          <w:bCs/>
          <w:sz w:val="34"/>
          <w:szCs w:val="34"/>
        </w:rPr>
        <w:tab/>
      </w:r>
      <w:r>
        <w:rPr>
          <w:rFonts w:ascii="Times New Roman" w:hAnsi="Times New Roman"/>
          <w:b/>
          <w:bCs/>
          <w:sz w:val="34"/>
          <w:szCs w:val="34"/>
        </w:rPr>
        <w:tab/>
      </w:r>
      <w:r>
        <w:rPr>
          <w:rFonts w:ascii="Times New Roman" w:hAnsi="Times New Roman"/>
          <w:b/>
          <w:bCs/>
          <w:sz w:val="34"/>
          <w:szCs w:val="34"/>
        </w:rPr>
        <w:tab/>
      </w:r>
      <w:r>
        <w:rPr>
          <w:rFonts w:ascii="Times New Roman" w:hAnsi="Times New Roman"/>
          <w:b/>
          <w:bCs/>
          <w:sz w:val="34"/>
          <w:szCs w:val="34"/>
        </w:rPr>
        <w:tab/>
      </w:r>
      <w:r>
        <w:rPr>
          <w:rFonts w:ascii="Times New Roman" w:hAnsi="Times New Roman"/>
          <w:b/>
          <w:bCs/>
          <w:sz w:val="34"/>
          <w:szCs w:val="34"/>
        </w:rPr>
        <w:tab/>
      </w:r>
      <w:r>
        <w:rPr>
          <w:rFonts w:ascii="Times New Roman" w:hAnsi="Times New Roman"/>
          <w:b/>
          <w:bCs/>
          <w:sz w:val="34"/>
          <w:szCs w:val="34"/>
        </w:rPr>
        <w:tab/>
      </w:r>
      <w:r>
        <w:rPr>
          <w:rFonts w:ascii="Times New Roman" w:hAnsi="Times New Roman"/>
          <w:b/>
          <w:bCs/>
          <w:sz w:val="34"/>
          <w:szCs w:val="34"/>
        </w:rPr>
        <w:tab/>
      </w:r>
      <w:r w:rsidRPr="0005444A">
        <w:rPr>
          <w:rFonts w:ascii="Times New Roman" w:hAnsi="Times New Roman"/>
          <w:sz w:val="24"/>
          <w:lang w:val="de-DE"/>
        </w:rPr>
        <w:t xml:space="preserve">Die </w:t>
      </w:r>
      <w:r w:rsidR="004C7F7D">
        <w:rPr>
          <w:rFonts w:ascii="Times New Roman" w:hAnsi="Times New Roman"/>
          <w:sz w:val="24"/>
          <w:lang w:val="de-DE"/>
        </w:rPr>
        <w:t xml:space="preserve">Trauben der Sorte </w:t>
      </w:r>
      <w:r w:rsidRPr="0005444A">
        <w:rPr>
          <w:rFonts w:ascii="Times New Roman" w:hAnsi="Times New Roman"/>
          <w:sz w:val="24"/>
          <w:lang w:val="de-DE"/>
        </w:rPr>
        <w:t>Grüner Veltliner</w:t>
      </w:r>
      <w:r w:rsidR="004C7F7D">
        <w:rPr>
          <w:rFonts w:ascii="Times New Roman" w:hAnsi="Times New Roman"/>
          <w:sz w:val="24"/>
          <w:lang w:val="de-DE"/>
        </w:rPr>
        <w:t xml:space="preserve"> </w:t>
      </w:r>
      <w:r w:rsidRPr="0005444A">
        <w:rPr>
          <w:rFonts w:ascii="Times New Roman" w:hAnsi="Times New Roman"/>
          <w:sz w:val="24"/>
          <w:lang w:val="de-DE"/>
        </w:rPr>
        <w:t xml:space="preserve">wurden am 10. </w:t>
      </w:r>
      <w:r w:rsidR="004C7F7D">
        <w:rPr>
          <w:rFonts w:ascii="Times New Roman" w:hAnsi="Times New Roman"/>
          <w:sz w:val="24"/>
          <w:lang w:val="de-DE"/>
        </w:rPr>
        <w:t>und 11. Oktober</w:t>
      </w:r>
      <w:r w:rsidRPr="0005444A">
        <w:rPr>
          <w:rFonts w:ascii="Times New Roman" w:hAnsi="Times New Roman"/>
          <w:sz w:val="24"/>
          <w:lang w:val="de-DE"/>
        </w:rPr>
        <w:t xml:space="preserve"> 2016</w:t>
      </w:r>
      <w:r w:rsidRPr="0005444A">
        <w:rPr>
          <w:rFonts w:ascii="Times" w:hAnsi="Times"/>
          <w:sz w:val="24"/>
          <w:lang w:val="de-DE"/>
        </w:rPr>
        <w:t xml:space="preserve"> </w:t>
      </w:r>
      <w:r w:rsidRPr="0005444A">
        <w:rPr>
          <w:rFonts w:ascii="Times New Roman" w:hAnsi="Times New Roman"/>
          <w:sz w:val="24"/>
          <w:lang w:val="de-DE"/>
        </w:rPr>
        <w:t>mit 18,0</w:t>
      </w:r>
      <w:r w:rsidRPr="0005444A">
        <w:rPr>
          <w:rFonts w:ascii="Times New Roman" w:hAnsi="Times New Roman"/>
          <w:sz w:val="24"/>
          <w:lang w:val="it-IT"/>
        </w:rPr>
        <w:t xml:space="preserve">° </w:t>
      </w:r>
      <w:r w:rsidRPr="0005444A">
        <w:rPr>
          <w:rFonts w:ascii="Times New Roman" w:hAnsi="Times New Roman"/>
          <w:sz w:val="24"/>
          <w:lang w:val="de-DE"/>
        </w:rPr>
        <w:t xml:space="preserve">KMW </w:t>
      </w:r>
      <w:r w:rsidR="004C7F7D">
        <w:rPr>
          <w:rFonts w:ascii="Times New Roman" w:hAnsi="Times New Roman"/>
          <w:sz w:val="24"/>
          <w:lang w:val="de-DE"/>
        </w:rPr>
        <w:t xml:space="preserve">in den Weingärten der </w:t>
      </w:r>
      <w:proofErr w:type="spellStart"/>
      <w:r w:rsidR="004C7F7D" w:rsidRPr="0005444A">
        <w:rPr>
          <w:rFonts w:ascii="Times New Roman" w:hAnsi="Times New Roman"/>
          <w:sz w:val="24"/>
          <w:lang w:val="de-DE"/>
        </w:rPr>
        <w:t>HBLA</w:t>
      </w:r>
      <w:r w:rsidR="004C7F7D">
        <w:rPr>
          <w:rFonts w:ascii="Times New Roman" w:hAnsi="Times New Roman"/>
          <w:sz w:val="24"/>
          <w:lang w:val="de-DE"/>
        </w:rPr>
        <w:t>uBA</w:t>
      </w:r>
      <w:proofErr w:type="spellEnd"/>
      <w:r w:rsidR="004C7F7D" w:rsidRPr="0005444A">
        <w:rPr>
          <w:rFonts w:ascii="Times New Roman" w:hAnsi="Times New Roman"/>
          <w:sz w:val="24"/>
          <w:lang w:val="de-DE"/>
        </w:rPr>
        <w:t xml:space="preserve"> Klosterneuburg</w:t>
      </w:r>
      <w:r w:rsidR="004C7F7D">
        <w:rPr>
          <w:rFonts w:ascii="Times New Roman" w:hAnsi="Times New Roman"/>
          <w:sz w:val="24"/>
          <w:lang w:val="de-DE"/>
        </w:rPr>
        <w:t xml:space="preserve"> geerntet</w:t>
      </w:r>
      <w:r w:rsidRPr="0005444A">
        <w:rPr>
          <w:rFonts w:ascii="Times New Roman" w:hAnsi="Times New Roman"/>
          <w:sz w:val="24"/>
          <w:lang w:val="de-DE"/>
        </w:rPr>
        <w:t xml:space="preserve"> und am jeweiligen Tag ve</w:t>
      </w:r>
      <w:r w:rsidRPr="0005444A">
        <w:rPr>
          <w:rFonts w:ascii="Times New Roman" w:hAnsi="Times New Roman"/>
          <w:sz w:val="24"/>
          <w:lang w:val="de-DE"/>
        </w:rPr>
        <w:t>r</w:t>
      </w:r>
      <w:r w:rsidRPr="0005444A">
        <w:rPr>
          <w:rFonts w:ascii="Times New Roman" w:hAnsi="Times New Roman"/>
          <w:sz w:val="24"/>
          <w:lang w:val="de-DE"/>
        </w:rPr>
        <w:t>arbeitet.</w:t>
      </w:r>
      <w:r>
        <w:rPr>
          <w:rFonts w:ascii="Times New Roman" w:hAnsi="Times New Roman"/>
          <w:noProof/>
          <w:sz w:val="28"/>
          <w:szCs w:val="28"/>
          <w:lang w:eastAsia="de-AT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1E3EC2DA" wp14:editId="68C5D8AB">
                <wp:simplePos x="0" y="0"/>
                <wp:positionH relativeFrom="margin">
                  <wp:posOffset>4807978</wp:posOffset>
                </wp:positionH>
                <wp:positionV relativeFrom="line">
                  <wp:posOffset>291613</wp:posOffset>
                </wp:positionV>
                <wp:extent cx="1301991" cy="24763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991" cy="2476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5444A" w:rsidRDefault="0005444A" w:rsidP="0005444A">
                            <w:pPr>
                              <w:pStyle w:val="Beschriftung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Tabelle 1: Mostanalyse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378.6pt;margin-top:22.95pt;width:102.5pt;height:19.5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11 0 21589 0 21589 21545 -11 21545 -1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" filled="f" stroked="f" strokeweight="1pt">
                <v:stroke miterlimit="4"/>
                <v:textbox inset="4pt,4pt,4pt,4pt">
                  <w:txbxContent>
                    <w:p w:rsidR="0005444A" w:rsidRDefault="0005444A" w:rsidP="0005444A">
                      <w:pPr>
                        <w:pStyle w:val="Beschriftung"/>
                        <w:tabs>
                          <w:tab w:val="left" w:pos="1440"/>
                        </w:tabs>
                      </w:pPr>
                      <w:r>
                        <w:rPr>
                          <w:sz w:val="18"/>
                          <w:szCs w:val="18"/>
                        </w:rPr>
                        <w:t>Tabelle 1: Mostanalyse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de-AT"/>
        </w:rPr>
        <w:drawing>
          <wp:anchor distT="152400" distB="152400" distL="152400" distR="152400" simplePos="0" relativeHeight="251659264" behindDoc="0" locked="0" layoutInCell="1" allowOverlap="1" wp14:anchorId="09161029" wp14:editId="2E76A7EC">
            <wp:simplePos x="0" y="0"/>
            <wp:positionH relativeFrom="margin">
              <wp:posOffset>-6349</wp:posOffset>
            </wp:positionH>
            <wp:positionV relativeFrom="line">
              <wp:posOffset>291613</wp:posOffset>
            </wp:positionV>
            <wp:extent cx="4814330" cy="78791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4330" cy="7879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4"/>
          <w:szCs w:val="34"/>
          <w:lang w:val="de-DE"/>
        </w:rPr>
        <w:t xml:space="preserve"> </w:t>
      </w:r>
    </w:p>
    <w:p w:rsidR="0005444A" w:rsidRDefault="0005444A" w:rsidP="0005444A">
      <w:pPr>
        <w:spacing w:after="240"/>
        <w:rPr>
          <w:rFonts w:ascii="Times" w:eastAsia="Times" w:hAnsi="Times" w:cs="Times"/>
          <w:sz w:val="24"/>
        </w:rPr>
      </w:pPr>
    </w:p>
    <w:p w:rsidR="0005444A" w:rsidRDefault="0005444A" w:rsidP="0005444A">
      <w:pPr>
        <w:spacing w:after="240"/>
        <w:rPr>
          <w:rFonts w:ascii="Times" w:eastAsia="Times" w:hAnsi="Times" w:cs="Times"/>
          <w:sz w:val="24"/>
        </w:rPr>
      </w:pPr>
    </w:p>
    <w:p w:rsidR="0005444A" w:rsidRDefault="0005444A" w:rsidP="0005444A">
      <w:pPr>
        <w:spacing w:after="240"/>
        <w:rPr>
          <w:rFonts w:ascii="Times New Roman" w:hAnsi="Times New Roman"/>
          <w:b/>
          <w:bCs/>
          <w:sz w:val="38"/>
          <w:szCs w:val="38"/>
          <w:lang w:val="de-DE"/>
        </w:rPr>
      </w:pPr>
      <w:r>
        <w:rPr>
          <w:rFonts w:ascii="Times New Roman" w:hAnsi="Times New Roman"/>
          <w:b/>
          <w:bCs/>
          <w:sz w:val="38"/>
          <w:szCs w:val="38"/>
          <w:lang w:val="de-DE"/>
        </w:rPr>
        <w:t>Beerenanteil</w:t>
      </w:r>
    </w:p>
    <w:p w:rsidR="0005444A" w:rsidRPr="0005444A" w:rsidRDefault="00214102" w:rsidP="0005444A">
      <w:pPr>
        <w:spacing w:after="24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de-DE"/>
        </w:rPr>
        <w:t>Z</w:t>
      </w:r>
      <w:r w:rsidR="0005444A" w:rsidRPr="0005444A">
        <w:rPr>
          <w:rFonts w:ascii="Times New Roman" w:hAnsi="Times New Roman"/>
          <w:sz w:val="24"/>
          <w:lang w:val="de-DE"/>
        </w:rPr>
        <w:t xml:space="preserve">ur Verbesserung der </w:t>
      </w:r>
      <w:proofErr w:type="spellStart"/>
      <w:r w:rsidR="0005444A" w:rsidRPr="0005444A">
        <w:rPr>
          <w:rFonts w:ascii="Times New Roman" w:hAnsi="Times New Roman"/>
          <w:sz w:val="24"/>
          <w:lang w:val="de-DE"/>
        </w:rPr>
        <w:t>Tanninstruktur</w:t>
      </w:r>
      <w:proofErr w:type="spellEnd"/>
      <w:r w:rsidR="0005444A" w:rsidRPr="0005444A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  <w:lang w:val="de-DE"/>
        </w:rPr>
        <w:t xml:space="preserve">wurden </w:t>
      </w:r>
      <w:r w:rsidR="0005444A" w:rsidRPr="0005444A">
        <w:rPr>
          <w:rFonts w:ascii="Times New Roman" w:hAnsi="Times New Roman"/>
          <w:sz w:val="24"/>
        </w:rPr>
        <w:t>ganze Beeren</w:t>
      </w:r>
      <w:r w:rsidR="0005444A" w:rsidRPr="0005444A">
        <w:rPr>
          <w:rFonts w:ascii="Times New Roman" w:hAnsi="Times New Roman"/>
          <w:sz w:val="24"/>
          <w:lang w:val="de-DE"/>
        </w:rPr>
        <w:t xml:space="preserve"> </w:t>
      </w:r>
      <w:r>
        <w:rPr>
          <w:rFonts w:ascii="Times New Roman" w:hAnsi="Times New Roman"/>
          <w:sz w:val="24"/>
        </w:rPr>
        <w:t>der</w:t>
      </w:r>
      <w:r w:rsidR="0005444A" w:rsidRPr="0005444A">
        <w:rPr>
          <w:rFonts w:ascii="Times New Roman" w:hAnsi="Times New Roman"/>
          <w:sz w:val="24"/>
        </w:rPr>
        <w:t xml:space="preserve"> Gärung </w:t>
      </w:r>
      <w:r>
        <w:rPr>
          <w:rFonts w:ascii="Times New Roman" w:hAnsi="Times New Roman"/>
          <w:sz w:val="24"/>
        </w:rPr>
        <w:t>hinzugefügt.</w:t>
      </w:r>
      <w:r w:rsidR="0005444A" w:rsidRPr="0005444A">
        <w:rPr>
          <w:rFonts w:ascii="Times New Roman" w:hAnsi="Times New Roman"/>
          <w:sz w:val="24"/>
          <w:lang w:val="de-DE"/>
        </w:rPr>
        <w:t xml:space="preserve"> Diese Beeren stammten vom zweiten </w:t>
      </w:r>
      <w:proofErr w:type="spellStart"/>
      <w:r w:rsidR="0005444A" w:rsidRPr="0005444A">
        <w:rPr>
          <w:rFonts w:ascii="Times New Roman" w:hAnsi="Times New Roman"/>
          <w:sz w:val="24"/>
          <w:lang w:val="de-DE"/>
        </w:rPr>
        <w:t>L</w:t>
      </w:r>
      <w:r w:rsidR="0005444A" w:rsidRPr="0005444A">
        <w:rPr>
          <w:rFonts w:ascii="Times New Roman" w:hAnsi="Times New Roman"/>
          <w:sz w:val="24"/>
          <w:lang w:val="de-DE"/>
        </w:rPr>
        <w:t>e</w:t>
      </w:r>
      <w:r w:rsidR="0005444A" w:rsidRPr="0005444A">
        <w:rPr>
          <w:rFonts w:ascii="Times New Roman" w:hAnsi="Times New Roman"/>
          <w:sz w:val="24"/>
          <w:lang w:val="de-DE"/>
        </w:rPr>
        <w:t>setag</w:t>
      </w:r>
      <w:proofErr w:type="spellEnd"/>
      <w:r w:rsidR="0005444A" w:rsidRPr="0005444A">
        <w:rPr>
          <w:rFonts w:ascii="Times New Roman" w:hAnsi="Times New Roman"/>
          <w:sz w:val="24"/>
          <w:lang w:val="de-DE"/>
        </w:rPr>
        <w:t>.</w:t>
      </w:r>
      <w:r w:rsidR="0005444A" w:rsidRPr="0005444A">
        <w:rPr>
          <w:rFonts w:ascii="Times New Roman" w:hAnsi="Times New Roman"/>
          <w:noProof/>
          <w:sz w:val="24"/>
          <w:lang w:eastAsia="de-AT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71C5480" wp14:editId="44E2A657">
                <wp:simplePos x="0" y="0"/>
                <wp:positionH relativeFrom="margin">
                  <wp:posOffset>4091384</wp:posOffset>
                </wp:positionH>
                <wp:positionV relativeFrom="line">
                  <wp:posOffset>381436</wp:posOffset>
                </wp:positionV>
                <wp:extent cx="2295905" cy="26879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905" cy="2687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5444A" w:rsidRDefault="0005444A" w:rsidP="0005444A">
                            <w:pPr>
                              <w:pStyle w:val="Beschriftung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Tabelle 2: Behältergröße und Beerenanteil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322.15pt;margin-top:30.05pt;width:180.8pt;height:21.15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-51 21594 -51 21594 21549 0 21549 0 -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" filled="f" stroked="f" strokeweight="1pt">
                <v:stroke miterlimit="4"/>
                <v:textbox inset="4pt,4pt,4pt,4pt">
                  <w:txbxContent>
                    <w:p w:rsidR="0005444A" w:rsidRDefault="0005444A" w:rsidP="0005444A">
                      <w:pPr>
                        <w:pStyle w:val="Beschriftung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sz w:val="18"/>
                          <w:szCs w:val="18"/>
                        </w:rPr>
                        <w:t>Tabelle 2: Behältergröße und Beerenanteil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05444A" w:rsidRPr="0005444A">
        <w:rPr>
          <w:rFonts w:ascii="Times New Roman" w:hAnsi="Times New Roman"/>
          <w:noProof/>
          <w:sz w:val="24"/>
          <w:lang w:eastAsia="de-AT"/>
        </w:rPr>
        <w:drawing>
          <wp:anchor distT="152400" distB="152400" distL="152400" distR="152400" simplePos="0" relativeHeight="251660288" behindDoc="0" locked="0" layoutInCell="1" allowOverlap="1" wp14:anchorId="46142A67" wp14:editId="0EAB803F">
            <wp:simplePos x="0" y="0"/>
            <wp:positionH relativeFrom="margin">
              <wp:posOffset>-6349</wp:posOffset>
            </wp:positionH>
            <wp:positionV relativeFrom="line">
              <wp:posOffset>255252</wp:posOffset>
            </wp:positionV>
            <wp:extent cx="4097864" cy="1780080"/>
            <wp:effectExtent l="0" t="0" r="0" b="0"/>
            <wp:wrapThrough wrapText="bothSides" distL="152400" distR="152400">
              <wp:wrapPolygon edited="1">
                <wp:start x="0" y="0"/>
                <wp:lineTo x="0" y="21599"/>
                <wp:lineTo x="21599" y="21599"/>
                <wp:lineTo x="21599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2.pn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rcRect t="1376"/>
                    <a:stretch>
                      <a:fillRect/>
                    </a:stretch>
                  </pic:blipFill>
                  <pic:spPr>
                    <a:xfrm>
                      <a:off x="0" y="0"/>
                      <a:ext cx="4097864" cy="1780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5444A" w:rsidRDefault="0005444A" w:rsidP="0005444A">
      <w:pPr>
        <w:spacing w:after="240"/>
        <w:rPr>
          <w:rFonts w:ascii="Times New Roman" w:hAnsi="Times New Roman"/>
          <w:sz w:val="34"/>
          <w:szCs w:val="34"/>
        </w:rPr>
      </w:pPr>
    </w:p>
    <w:p w:rsidR="0005444A" w:rsidRDefault="0005444A" w:rsidP="0005444A">
      <w:pPr>
        <w:spacing w:after="240"/>
      </w:pPr>
    </w:p>
    <w:p w:rsidR="0005444A" w:rsidRDefault="0005444A" w:rsidP="0005444A">
      <w:pPr>
        <w:spacing w:after="240"/>
      </w:pPr>
    </w:p>
    <w:p w:rsidR="0005444A" w:rsidRDefault="0005444A" w:rsidP="0005444A">
      <w:pPr>
        <w:spacing w:after="240"/>
      </w:pPr>
    </w:p>
    <w:p w:rsidR="0005444A" w:rsidRPr="0005444A" w:rsidRDefault="0005444A" w:rsidP="0005444A">
      <w:pPr>
        <w:spacing w:after="240"/>
        <w:rPr>
          <w:sz w:val="24"/>
        </w:rPr>
      </w:pPr>
      <w:r>
        <w:rPr>
          <w:rFonts w:ascii="Times New Roman" w:hAnsi="Times New Roman"/>
          <w:sz w:val="24"/>
        </w:rPr>
        <w:br/>
      </w:r>
      <w:r w:rsidR="00214102">
        <w:rPr>
          <w:rFonts w:ascii="Times New Roman" w:hAnsi="Times New Roman"/>
          <w:sz w:val="24"/>
          <w:lang w:val="de-DE"/>
        </w:rPr>
        <w:t>Detaillierte Informationen zur</w:t>
      </w:r>
      <w:r w:rsidRPr="0005444A">
        <w:rPr>
          <w:rFonts w:ascii="Times New Roman" w:hAnsi="Times New Roman"/>
          <w:sz w:val="24"/>
          <w:lang w:val="de-DE"/>
        </w:rPr>
        <w:t xml:space="preserve"> </w:t>
      </w:r>
      <w:proofErr w:type="spellStart"/>
      <w:r w:rsidRPr="0005444A">
        <w:rPr>
          <w:rFonts w:ascii="Times New Roman" w:hAnsi="Times New Roman"/>
          <w:sz w:val="24"/>
          <w:lang w:val="de-DE"/>
        </w:rPr>
        <w:t>Vinifizierung</w:t>
      </w:r>
      <w:proofErr w:type="spellEnd"/>
      <w:r w:rsidR="00214102">
        <w:rPr>
          <w:rFonts w:ascii="Times New Roman" w:hAnsi="Times New Roman"/>
          <w:sz w:val="24"/>
          <w:lang w:val="de-DE"/>
        </w:rPr>
        <w:t xml:space="preserve"> sind in </w:t>
      </w:r>
      <w:r w:rsidRPr="0005444A">
        <w:rPr>
          <w:rFonts w:ascii="Times New Roman" w:hAnsi="Times New Roman"/>
          <w:sz w:val="24"/>
          <w:lang w:val="de-DE"/>
        </w:rPr>
        <w:t>der Diplomarbeit Herzog und Schweigho</w:t>
      </w:r>
      <w:r w:rsidRPr="0005444A">
        <w:rPr>
          <w:rFonts w:ascii="Times New Roman" w:hAnsi="Times New Roman"/>
          <w:sz w:val="24"/>
          <w:lang w:val="de-DE"/>
        </w:rPr>
        <w:t>f</w:t>
      </w:r>
      <w:r w:rsidRPr="0005444A">
        <w:rPr>
          <w:rFonts w:ascii="Times New Roman" w:hAnsi="Times New Roman"/>
          <w:sz w:val="24"/>
          <w:lang w:val="de-DE"/>
        </w:rPr>
        <w:t>er 2017 (Bibliot</w:t>
      </w:r>
      <w:r w:rsidR="00214102">
        <w:rPr>
          <w:rFonts w:ascii="Times New Roman" w:hAnsi="Times New Roman"/>
          <w:sz w:val="24"/>
          <w:lang w:val="de-DE"/>
        </w:rPr>
        <w:t xml:space="preserve">hek HBLA Klosterneuburg) und dem </w:t>
      </w:r>
      <w:r w:rsidRPr="0005444A">
        <w:rPr>
          <w:rFonts w:ascii="Times New Roman" w:hAnsi="Times New Roman"/>
          <w:sz w:val="24"/>
          <w:lang w:val="de-DE"/>
        </w:rPr>
        <w:t>Artikel „</w:t>
      </w:r>
      <w:proofErr w:type="spellStart"/>
      <w:r w:rsidRPr="0005444A">
        <w:rPr>
          <w:rFonts w:ascii="Times New Roman" w:hAnsi="Times New Roman"/>
          <w:sz w:val="24"/>
          <w:lang w:val="de-DE"/>
        </w:rPr>
        <w:t>Betonei</w:t>
      </w:r>
      <w:proofErr w:type="spellEnd"/>
      <w:r w:rsidRPr="0005444A">
        <w:rPr>
          <w:rFonts w:ascii="Times New Roman" w:hAnsi="Times New Roman"/>
          <w:sz w:val="24"/>
          <w:lang w:val="de-DE"/>
        </w:rPr>
        <w:t>, Steinfass, Tonamphore &amp; Co. – Vergleich zu herkömmlichen Weinbehältern“</w:t>
      </w:r>
      <w:r w:rsidR="00214102">
        <w:rPr>
          <w:rFonts w:ascii="Times New Roman" w:hAnsi="Times New Roman"/>
          <w:sz w:val="24"/>
          <w:lang w:val="de-DE"/>
        </w:rPr>
        <w:t xml:space="preserve"> </w:t>
      </w:r>
      <w:r w:rsidR="00214102" w:rsidRPr="0005444A">
        <w:rPr>
          <w:rFonts w:ascii="Times New Roman" w:hAnsi="Times New Roman"/>
          <w:sz w:val="24"/>
          <w:lang w:val="de-DE"/>
        </w:rPr>
        <w:t xml:space="preserve">von H. Schödl </w:t>
      </w:r>
      <w:proofErr w:type="spellStart"/>
      <w:r w:rsidR="00214102" w:rsidRPr="0005444A">
        <w:rPr>
          <w:rFonts w:ascii="Times New Roman" w:hAnsi="Times New Roman"/>
          <w:sz w:val="24"/>
          <w:lang w:val="de-DE"/>
        </w:rPr>
        <w:t>u.a</w:t>
      </w:r>
      <w:proofErr w:type="spellEnd"/>
      <w:r w:rsidR="00214102">
        <w:rPr>
          <w:rFonts w:ascii="Times New Roman" w:hAnsi="Times New Roman"/>
          <w:sz w:val="24"/>
          <w:lang w:val="de-DE"/>
        </w:rPr>
        <w:t xml:space="preserve"> in </w:t>
      </w:r>
      <w:r w:rsidRPr="0005444A">
        <w:rPr>
          <w:rFonts w:ascii="Times New Roman" w:hAnsi="Times New Roman"/>
          <w:sz w:val="24"/>
          <w:lang w:val="de-DE"/>
        </w:rPr>
        <w:t xml:space="preserve"> „Der Winzer“ </w:t>
      </w:r>
      <w:r w:rsidR="00214102" w:rsidRPr="0005444A">
        <w:rPr>
          <w:rFonts w:ascii="Times New Roman" w:hAnsi="Times New Roman"/>
          <w:sz w:val="24"/>
          <w:lang w:val="de-DE"/>
        </w:rPr>
        <w:t>Ausgabe 10/2017</w:t>
      </w:r>
      <w:r w:rsidR="00214102">
        <w:rPr>
          <w:rFonts w:ascii="Times New Roman" w:hAnsi="Times New Roman"/>
          <w:sz w:val="24"/>
          <w:lang w:val="de-DE"/>
        </w:rPr>
        <w:t xml:space="preserve"> nachzulesen.</w:t>
      </w:r>
    </w:p>
    <w:p w:rsidR="006E20F2" w:rsidRDefault="006E20F2" w:rsidP="002723D9">
      <w:pPr>
        <w:pStyle w:val="Kopfzeile"/>
        <w:tabs>
          <w:tab w:val="clear" w:pos="4536"/>
          <w:tab w:val="clear" w:pos="9072"/>
        </w:tabs>
        <w:spacing w:line="360" w:lineRule="exact"/>
        <w:rPr>
          <w:rFonts w:ascii="Times New Roman" w:hAnsi="Times New Roman"/>
        </w:rPr>
      </w:pPr>
    </w:p>
    <w:sectPr w:rsidR="006E20F2" w:rsidSect="002D6EA9">
      <w:type w:val="continuous"/>
      <w:pgSz w:w="11906" w:h="16838" w:code="9"/>
      <w:pgMar w:top="2155" w:right="1361" w:bottom="1474" w:left="1361" w:header="340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4D3" w:rsidRDefault="007D64D3">
      <w:r>
        <w:separator/>
      </w:r>
    </w:p>
  </w:endnote>
  <w:endnote w:type="continuationSeparator" w:id="0">
    <w:p w:rsidR="007D64D3" w:rsidRDefault="007D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A9A" w:rsidRDefault="00685A9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85A9A" w:rsidRDefault="00685A9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3C4" w:rsidRDefault="00B45E82">
    <w:pPr>
      <w:pStyle w:val="Fuzeile"/>
    </w:pPr>
    <w:r w:rsidRPr="00B45E82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0016" behindDoc="0" locked="1" layoutInCell="1" allowOverlap="1" wp14:anchorId="2B04AA4D" wp14:editId="6D06182C">
              <wp:simplePos x="0" y="0"/>
              <wp:positionH relativeFrom="page">
                <wp:posOffset>864235</wp:posOffset>
              </wp:positionH>
              <wp:positionV relativeFrom="page">
                <wp:posOffset>9930130</wp:posOffset>
              </wp:positionV>
              <wp:extent cx="6264000" cy="360000"/>
              <wp:effectExtent l="0" t="0" r="3810" b="254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pacing w:val="-2"/>
                              <w:sz w:val="16"/>
                              <w:szCs w:val="16"/>
                            </w:rPr>
                          </w:pPr>
                          <w:r w:rsidRPr="005D4413">
                            <w:rPr>
                              <w:rFonts w:ascii="Times New Roman" w:hAnsi="Times New Roman"/>
                              <w:spacing w:val="-2"/>
                              <w:sz w:val="16"/>
                              <w:szCs w:val="16"/>
                            </w:rPr>
                            <w:t>HÖHERE BUNDESLEHRANSTALT UND BUNDESAMT FÜR WEIN- UND OBSTBAU</w:t>
                          </w: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pacing w:val="-2"/>
                              <w:sz w:val="16"/>
                              <w:szCs w:val="16"/>
                            </w:rPr>
                          </w:pPr>
                          <w:r w:rsidRPr="005D4413">
                            <w:rPr>
                              <w:rFonts w:ascii="Times New Roman" w:hAnsi="Times New Roman"/>
                              <w:spacing w:val="-2"/>
                              <w:sz w:val="16"/>
                              <w:szCs w:val="16"/>
                            </w:rPr>
                            <w:t>3400 Klosterneuburg, Wiener Straße 74, T +43 2243 37910, F +43 2243 26705, direktion@weinobst.at</w:t>
                          </w:r>
                        </w:p>
                        <w:p w:rsidR="00B45E82" w:rsidRPr="005D4413" w:rsidRDefault="00B45E82" w:rsidP="00B45E82">
                          <w:pPr>
                            <w:tabs>
                              <w:tab w:val="right" w:pos="9866"/>
                            </w:tabs>
                            <w:rPr>
                              <w:rFonts w:ascii="Times New Roman" w:hAnsi="Times New Roman"/>
                              <w:spacing w:val="-2"/>
                              <w:sz w:val="16"/>
                              <w:szCs w:val="16"/>
                              <w:lang w:val="en-US"/>
                            </w:rPr>
                          </w:pPr>
                          <w:r w:rsidRPr="005D4413">
                            <w:rPr>
                              <w:rFonts w:ascii="Times New Roman" w:hAnsi="Times New Roman"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BIC BUNDATWW, IBAN AT 95 0100 0000 0506 0021, UID ATU 38192004, DVR 0943789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5D4413">
                            <w:rPr>
                              <w:rFonts w:ascii="Times New Roman" w:hAnsi="Times New Roman"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weinobstklosterneuburg.at</w:t>
                          </w: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B45E82" w:rsidRPr="005D4413" w:rsidRDefault="00B45E82" w:rsidP="00B45E8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68.05pt;margin-top:781.9pt;width:493.25pt;height:28.3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" filled="f" stroked="f">
              <v:textbox inset="0,0,0,0">
                <w:txbxContent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pacing w:val="-2"/>
                        <w:sz w:val="16"/>
                        <w:szCs w:val="16"/>
                      </w:rPr>
                    </w:pPr>
                    <w:r w:rsidRPr="005D4413">
                      <w:rPr>
                        <w:rFonts w:ascii="Times New Roman" w:hAnsi="Times New Roman"/>
                        <w:spacing w:val="-2"/>
                        <w:sz w:val="16"/>
                        <w:szCs w:val="16"/>
                      </w:rPr>
                      <w:t>HÖHERE BUNDESLEHRANSTALT UND BUNDESAMT FÜR WEIN- UND OBSTBAU</w:t>
                    </w: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pacing w:val="-2"/>
                        <w:sz w:val="16"/>
                        <w:szCs w:val="16"/>
                      </w:rPr>
                    </w:pPr>
                    <w:r w:rsidRPr="005D4413">
                      <w:rPr>
                        <w:rFonts w:ascii="Times New Roman" w:hAnsi="Times New Roman"/>
                        <w:spacing w:val="-2"/>
                        <w:sz w:val="16"/>
                        <w:szCs w:val="16"/>
                      </w:rPr>
                      <w:t>3400 Klosterneuburg, Wiener Straße 74, T +43 2243 37910, F +43 2243 26705, direktion@weinobst.at</w:t>
                    </w:r>
                  </w:p>
                  <w:p w:rsidR="00B45E82" w:rsidRPr="005D4413" w:rsidRDefault="00B45E82" w:rsidP="00B45E82">
                    <w:pPr>
                      <w:tabs>
                        <w:tab w:val="right" w:pos="9866"/>
                      </w:tabs>
                      <w:rPr>
                        <w:rFonts w:ascii="Times New Roman" w:hAnsi="Times New Roman"/>
                        <w:spacing w:val="-2"/>
                        <w:sz w:val="16"/>
                        <w:szCs w:val="16"/>
                        <w:lang w:val="en-US"/>
                      </w:rPr>
                    </w:pPr>
                    <w:r w:rsidRPr="005D4413">
                      <w:rPr>
                        <w:rFonts w:ascii="Times New Roman" w:hAnsi="Times New Roman"/>
                        <w:spacing w:val="-2"/>
                        <w:sz w:val="16"/>
                        <w:szCs w:val="16"/>
                        <w:lang w:val="en-US"/>
                      </w:rPr>
                      <w:t>BIC BUNDATWW, IBAN AT 95 0100 0000 0506 0021, UID ATU 38192004, DVR 0943789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  <w:szCs w:val="16"/>
                        <w:lang w:val="en-US"/>
                      </w:rPr>
                      <w:tab/>
                    </w:r>
                    <w:r w:rsidRPr="005D4413">
                      <w:rPr>
                        <w:rFonts w:ascii="Times New Roman" w:hAnsi="Times New Roman"/>
                        <w:spacing w:val="-2"/>
                        <w:sz w:val="16"/>
                        <w:szCs w:val="16"/>
                        <w:lang w:val="en-US"/>
                      </w:rPr>
                      <w:t>weinobstklosterneuburg.at</w:t>
                    </w: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B45E82" w:rsidRPr="005D4413" w:rsidRDefault="00B45E82" w:rsidP="00B45E82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B45E82">
      <w:rPr>
        <w:noProof/>
        <w:lang w:eastAsia="de-AT"/>
      </w:rPr>
      <w:drawing>
        <wp:anchor distT="0" distB="0" distL="114300" distR="114300" simplePos="0" relativeHeight="251671040" behindDoc="0" locked="1" layoutInCell="1" allowOverlap="1" wp14:anchorId="59B38516" wp14:editId="570573C2">
          <wp:simplePos x="0" y="0"/>
          <wp:positionH relativeFrom="page">
            <wp:posOffset>575945</wp:posOffset>
          </wp:positionH>
          <wp:positionV relativeFrom="page">
            <wp:posOffset>9897745</wp:posOffset>
          </wp:positionV>
          <wp:extent cx="216000" cy="237600"/>
          <wp:effectExtent l="0" t="0" r="0" b="0"/>
          <wp:wrapNone/>
          <wp:docPr id="7" name="Grafik 7" descr="Y:\Vorlagen\Vorlagen HBLAuBA 25\adl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Vorlagen\Vorlagen HBLAuBA 25\adler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3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A9A" w:rsidRDefault="00151DC3">
    <w:pPr>
      <w:pStyle w:val="Fuzeile"/>
      <w:rPr>
        <w:lang w:val="en-GB"/>
      </w:rPr>
    </w:pPr>
    <w:r>
      <w:rPr>
        <w:noProof/>
        <w:sz w:val="20"/>
        <w:lang w:eastAsia="de-AT"/>
      </w:rPr>
      <w:drawing>
        <wp:anchor distT="0" distB="0" distL="114300" distR="114300" simplePos="0" relativeHeight="251665920" behindDoc="0" locked="1" layoutInCell="1" allowOverlap="1" wp14:anchorId="0FC513A5" wp14:editId="168F5E63">
          <wp:simplePos x="0" y="0"/>
          <wp:positionH relativeFrom="page">
            <wp:posOffset>575945</wp:posOffset>
          </wp:positionH>
          <wp:positionV relativeFrom="page">
            <wp:posOffset>9897745</wp:posOffset>
          </wp:positionV>
          <wp:extent cx="215900" cy="237490"/>
          <wp:effectExtent l="0" t="0" r="0" b="0"/>
          <wp:wrapNone/>
          <wp:docPr id="13" name="Grafik 13" descr="Y:\Vorlagen\Vorlagen HBLAuBA 25\adl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Vorlagen\Vorlagen HBLAuBA 25\adler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eastAsia="de-AT"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52C29E83" wp14:editId="0F47EB66">
              <wp:simplePos x="0" y="0"/>
              <wp:positionH relativeFrom="page">
                <wp:posOffset>864235</wp:posOffset>
              </wp:positionH>
              <wp:positionV relativeFrom="page">
                <wp:posOffset>9930765</wp:posOffset>
              </wp:positionV>
              <wp:extent cx="6263640" cy="359410"/>
              <wp:effectExtent l="0" t="0" r="3810" b="254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64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pacing w:val="-2"/>
                              <w:sz w:val="16"/>
                              <w:szCs w:val="16"/>
                            </w:rPr>
                          </w:pPr>
                          <w:r w:rsidRPr="005D4413">
                            <w:rPr>
                              <w:rFonts w:ascii="Times New Roman" w:hAnsi="Times New Roman"/>
                              <w:spacing w:val="-2"/>
                              <w:sz w:val="16"/>
                              <w:szCs w:val="16"/>
                            </w:rPr>
                            <w:t>HÖHERE BUNDESLEHRANSTALT UND BUNDESAMT FÜR WEIN- UND OBSTBAU</w:t>
                          </w:r>
                          <w:r w:rsidR="00CF67C0">
                            <w:rPr>
                              <w:rFonts w:ascii="Times New Roman" w:hAnsi="Times New Roman"/>
                              <w:spacing w:val="-2"/>
                              <w:sz w:val="16"/>
                              <w:szCs w:val="16"/>
                            </w:rPr>
                            <w:t xml:space="preserve"> KLOSTERNEUBURG</w:t>
                          </w: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pacing w:val="-2"/>
                              <w:sz w:val="16"/>
                              <w:szCs w:val="16"/>
                            </w:rPr>
                          </w:pPr>
                          <w:r w:rsidRPr="005D4413">
                            <w:rPr>
                              <w:rFonts w:ascii="Times New Roman" w:hAnsi="Times New Roman"/>
                              <w:spacing w:val="-2"/>
                              <w:sz w:val="16"/>
                              <w:szCs w:val="16"/>
                            </w:rPr>
                            <w:t>3400 Klosterneuburg, Wiener Straße 74, T +43 2243 37910, F +43 2243 26705, direktion@weinobst.at</w:t>
                          </w:r>
                        </w:p>
                        <w:p w:rsidR="00151DC3" w:rsidRPr="005D4413" w:rsidRDefault="00151DC3" w:rsidP="00AD52F7">
                          <w:pPr>
                            <w:tabs>
                              <w:tab w:val="right" w:pos="9866"/>
                            </w:tabs>
                            <w:rPr>
                              <w:rFonts w:ascii="Times New Roman" w:hAnsi="Times New Roman"/>
                              <w:spacing w:val="-2"/>
                              <w:sz w:val="16"/>
                              <w:szCs w:val="16"/>
                              <w:lang w:val="en-US"/>
                            </w:rPr>
                          </w:pPr>
                          <w:r w:rsidRPr="005D4413">
                            <w:rPr>
                              <w:rFonts w:ascii="Times New Roman" w:hAnsi="Times New Roman"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BIC BUNDATWW, IBAN AT 95 0100 0000 0506 0021, UID ATU 38192004, DVR 0943789</w:t>
                          </w:r>
                          <w:r w:rsidR="00AD52F7">
                            <w:rPr>
                              <w:rFonts w:ascii="Times New Roman" w:hAnsi="Times New Roman"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Pr="005D4413">
                            <w:rPr>
                              <w:rFonts w:ascii="Times New Roman" w:hAnsi="Times New Roman"/>
                              <w:spacing w:val="-2"/>
                              <w:sz w:val="16"/>
                              <w:szCs w:val="16"/>
                              <w:lang w:val="en-US"/>
                            </w:rPr>
                            <w:t>weinobstklosterneuburg.at</w:t>
                          </w: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51DC3" w:rsidRPr="005D4413" w:rsidRDefault="00151DC3" w:rsidP="00151DC3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8.05pt;margin-top:781.95pt;width:493.2pt;height:28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" filled="f" stroked="f">
              <v:textbox inset="0,0,0,0">
                <w:txbxContent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pacing w:val="-2"/>
                        <w:sz w:val="16"/>
                        <w:szCs w:val="16"/>
                      </w:rPr>
                    </w:pPr>
                    <w:r w:rsidRPr="005D4413">
                      <w:rPr>
                        <w:rFonts w:ascii="Times New Roman" w:hAnsi="Times New Roman"/>
                        <w:spacing w:val="-2"/>
                        <w:sz w:val="16"/>
                        <w:szCs w:val="16"/>
                      </w:rPr>
                      <w:t>HÖHERE BUNDESLEHRANSTALT UND BUNDESAMT FÜR WEIN- UND OBSTBAU</w:t>
                    </w:r>
                    <w:r w:rsidR="00CF67C0">
                      <w:rPr>
                        <w:rFonts w:ascii="Times New Roman" w:hAnsi="Times New Roman"/>
                        <w:spacing w:val="-2"/>
                        <w:sz w:val="16"/>
                        <w:szCs w:val="16"/>
                      </w:rPr>
                      <w:t xml:space="preserve"> KLOSTERNEUBURG</w:t>
                    </w: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pacing w:val="-2"/>
                        <w:sz w:val="16"/>
                        <w:szCs w:val="16"/>
                      </w:rPr>
                    </w:pPr>
                    <w:r w:rsidRPr="005D4413">
                      <w:rPr>
                        <w:rFonts w:ascii="Times New Roman" w:hAnsi="Times New Roman"/>
                        <w:spacing w:val="-2"/>
                        <w:sz w:val="16"/>
                        <w:szCs w:val="16"/>
                      </w:rPr>
                      <w:t>3400 Klosterneuburg, Wiener Straße 74, T +43 2243 37910, F +43 2243 26705, direktion@weinobst.at</w:t>
                    </w:r>
                  </w:p>
                  <w:p w:rsidR="00151DC3" w:rsidRPr="005D4413" w:rsidRDefault="00151DC3" w:rsidP="00AD52F7">
                    <w:pPr>
                      <w:tabs>
                        <w:tab w:val="right" w:pos="9866"/>
                      </w:tabs>
                      <w:rPr>
                        <w:rFonts w:ascii="Times New Roman" w:hAnsi="Times New Roman"/>
                        <w:spacing w:val="-2"/>
                        <w:sz w:val="16"/>
                        <w:szCs w:val="16"/>
                        <w:lang w:val="en-US"/>
                      </w:rPr>
                    </w:pPr>
                    <w:r w:rsidRPr="005D4413">
                      <w:rPr>
                        <w:rFonts w:ascii="Times New Roman" w:hAnsi="Times New Roman"/>
                        <w:spacing w:val="-2"/>
                        <w:sz w:val="16"/>
                        <w:szCs w:val="16"/>
                        <w:lang w:val="en-US"/>
                      </w:rPr>
                      <w:t>BIC BUNDATWW, IBAN AT 95 0100 0000 0506 0021, UID ATU 38192004, DVR 0943789</w:t>
                    </w:r>
                    <w:r w:rsidR="00AD52F7">
                      <w:rPr>
                        <w:rFonts w:ascii="Times New Roman" w:hAnsi="Times New Roman"/>
                        <w:spacing w:val="-2"/>
                        <w:sz w:val="16"/>
                        <w:szCs w:val="16"/>
                        <w:lang w:val="en-US"/>
                      </w:rPr>
                      <w:tab/>
                    </w:r>
                    <w:r w:rsidRPr="005D4413">
                      <w:rPr>
                        <w:rFonts w:ascii="Times New Roman" w:hAnsi="Times New Roman"/>
                        <w:spacing w:val="-2"/>
                        <w:sz w:val="16"/>
                        <w:szCs w:val="16"/>
                        <w:lang w:val="en-US"/>
                      </w:rPr>
                      <w:t>weinobstklosterneuburg.at</w:t>
                    </w: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151DC3" w:rsidRPr="005D4413" w:rsidRDefault="00151DC3" w:rsidP="00151DC3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685A9A" w:rsidRDefault="00685A9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4D3" w:rsidRDefault="007D64D3">
      <w:r>
        <w:separator/>
      </w:r>
    </w:p>
  </w:footnote>
  <w:footnote w:type="continuationSeparator" w:id="0">
    <w:p w:rsidR="007D64D3" w:rsidRDefault="007D6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A9A" w:rsidRDefault="00685A9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85A9A" w:rsidRDefault="00685A9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A9A" w:rsidRDefault="00685A9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5444A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685A9A" w:rsidRDefault="00685A9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A9A" w:rsidRDefault="00253490">
    <w:pPr>
      <w:pStyle w:val="Kopfzeile"/>
    </w:pPr>
    <w:r>
      <w:rPr>
        <w:noProof/>
        <w:sz w:val="20"/>
        <w:lang w:eastAsia="de-AT"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66B10BC4" wp14:editId="311D4C59">
              <wp:simplePos x="0" y="0"/>
              <wp:positionH relativeFrom="page">
                <wp:posOffset>864235</wp:posOffset>
              </wp:positionH>
              <wp:positionV relativeFrom="page">
                <wp:posOffset>720090</wp:posOffset>
              </wp:positionV>
              <wp:extent cx="2268000" cy="608400"/>
              <wp:effectExtent l="0" t="0" r="18415" b="1270"/>
              <wp:wrapNone/>
              <wp:docPr id="6" name="Text Box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268000" cy="60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490" w:rsidRDefault="00253490" w:rsidP="00253490">
                          <w:pPr>
                            <w:spacing w:line="220" w:lineRule="exac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784A4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HÖHERE BUNDESLEHRANSTALT UND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br/>
                          </w:r>
                          <w:r w:rsidRPr="00784A4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BUNDESAMT FÜR WEIN- UND OBST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BAU</w:t>
                          </w:r>
                        </w:p>
                        <w:p w:rsidR="00253490" w:rsidRDefault="00253490" w:rsidP="00AD52F7">
                          <w:pPr>
                            <w:spacing w:after="60" w:line="220" w:lineRule="exac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KLOSTERNEUBURG</w:t>
                          </w:r>
                        </w:p>
                        <w:p w:rsidR="00253490" w:rsidRPr="005D4413" w:rsidRDefault="00253490" w:rsidP="00253490">
                          <w:pPr>
                            <w:spacing w:line="220" w:lineRule="exact"/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Unser Wissen trägt Früchte</w:t>
                          </w: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53490" w:rsidRPr="005D4413" w:rsidRDefault="00253490" w:rsidP="00253490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8.05pt;margin-top:56.7pt;width:178.6pt;height:47.9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" filled="f" stroked="f">
              <o:lock v:ext="edit" aspectratio="t"/>
              <v:textbox inset="0,0,0,0">
                <w:txbxContent>
                  <w:p w:rsidR="00253490" w:rsidRDefault="00253490" w:rsidP="00253490">
                    <w:pPr>
                      <w:spacing w:line="220" w:lineRule="exac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784A4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HÖHERE BUNDESLEHRANSTALT UND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br/>
                    </w:r>
                    <w:r w:rsidRPr="00784A48">
                      <w:rPr>
                        <w:rFonts w:ascii="Times New Roman" w:hAnsi="Times New Roman"/>
                        <w:sz w:val="16"/>
                        <w:szCs w:val="16"/>
                      </w:rPr>
                      <w:t>BUNDESAMT FÜR WEIN- UND OBST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BAU</w:t>
                    </w:r>
                  </w:p>
                  <w:p w:rsidR="00253490" w:rsidRDefault="00253490" w:rsidP="00AD52F7">
                    <w:pPr>
                      <w:spacing w:after="60" w:line="220" w:lineRule="exac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KLOSTERNEUBURG</w:t>
                    </w:r>
                  </w:p>
                  <w:p w:rsidR="00253490" w:rsidRPr="005D4413" w:rsidRDefault="00253490" w:rsidP="00253490">
                    <w:pPr>
                      <w:spacing w:line="220" w:lineRule="exact"/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Unser Wissen trägt Früchte</w:t>
                    </w: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:rsidR="00253490" w:rsidRPr="005D4413" w:rsidRDefault="00253490" w:rsidP="00253490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61AB4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5680" behindDoc="0" locked="1" layoutInCell="0" allowOverlap="1" wp14:anchorId="74175961" wp14:editId="3ECCD380">
              <wp:simplePos x="0" y="0"/>
              <wp:positionH relativeFrom="page">
                <wp:posOffset>180340</wp:posOffset>
              </wp:positionH>
              <wp:positionV relativeFrom="page">
                <wp:posOffset>7215505</wp:posOffset>
              </wp:positionV>
              <wp:extent cx="72390" cy="3810"/>
              <wp:effectExtent l="8890" t="5080" r="13970" b="1016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381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68.15pt" to="19.9pt,5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" o:allowincell="f" strokeweight=".2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 w:rsidR="00161AB4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4656" behindDoc="0" locked="1" layoutInCell="0" allowOverlap="1" wp14:anchorId="52DAB9AE" wp14:editId="2C121C6F">
              <wp:simplePos x="0" y="0"/>
              <wp:positionH relativeFrom="page">
                <wp:posOffset>180340</wp:posOffset>
              </wp:positionH>
              <wp:positionV relativeFrom="page">
                <wp:posOffset>3657600</wp:posOffset>
              </wp:positionV>
              <wp:extent cx="93980" cy="3810"/>
              <wp:effectExtent l="8890" t="9525" r="11430" b="571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3980" cy="381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in" to="21.6pt,2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" o:allowincell="f" strokeweight=".2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</w:p>
  <w:p w:rsidR="00685A9A" w:rsidRDefault="00685A9A">
    <w:pPr>
      <w:pStyle w:val="Kopfzeile"/>
    </w:pPr>
  </w:p>
  <w:p w:rsidR="00685A9A" w:rsidRDefault="00685A9A">
    <w:pPr>
      <w:pStyle w:val="Kopfzeile"/>
    </w:pPr>
  </w:p>
  <w:p w:rsidR="00685A9A" w:rsidRDefault="00161AB4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824" behindDoc="0" locked="1" layoutInCell="1" allowOverlap="1" wp14:anchorId="4DD98818" wp14:editId="2D46DC48">
          <wp:simplePos x="0" y="0"/>
          <wp:positionH relativeFrom="page">
            <wp:posOffset>5040630</wp:posOffset>
          </wp:positionH>
          <wp:positionV relativeFrom="page">
            <wp:posOffset>720090</wp:posOffset>
          </wp:positionV>
          <wp:extent cx="2088000" cy="889200"/>
          <wp:effectExtent l="0" t="0" r="7620" b="6350"/>
          <wp:wrapNone/>
          <wp:docPr id="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88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85A9A" w:rsidRDefault="00685A9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26LMDy11fVh2Eru1LQqliGEiyxU=" w:salt="VAOq9bR6AB1UeuREXndY4w==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4A"/>
    <w:rsid w:val="0005146E"/>
    <w:rsid w:val="0005444A"/>
    <w:rsid w:val="00084F5B"/>
    <w:rsid w:val="000E5C02"/>
    <w:rsid w:val="00107776"/>
    <w:rsid w:val="00151DC3"/>
    <w:rsid w:val="00161AB4"/>
    <w:rsid w:val="00193BD9"/>
    <w:rsid w:val="001A6072"/>
    <w:rsid w:val="001C56ED"/>
    <w:rsid w:val="0020008C"/>
    <w:rsid w:val="00214102"/>
    <w:rsid w:val="00253490"/>
    <w:rsid w:val="002723D9"/>
    <w:rsid w:val="002B3D66"/>
    <w:rsid w:val="002D6EA9"/>
    <w:rsid w:val="00493B9E"/>
    <w:rsid w:val="004C7F7D"/>
    <w:rsid w:val="004E3F16"/>
    <w:rsid w:val="00524E4F"/>
    <w:rsid w:val="00572F77"/>
    <w:rsid w:val="00575198"/>
    <w:rsid w:val="00596024"/>
    <w:rsid w:val="005A1CF2"/>
    <w:rsid w:val="00630270"/>
    <w:rsid w:val="00685A9A"/>
    <w:rsid w:val="006E1EAF"/>
    <w:rsid w:val="006E20F2"/>
    <w:rsid w:val="006E6412"/>
    <w:rsid w:val="007267EA"/>
    <w:rsid w:val="00784A48"/>
    <w:rsid w:val="007A09A3"/>
    <w:rsid w:val="007D64D3"/>
    <w:rsid w:val="007F20CE"/>
    <w:rsid w:val="0082196F"/>
    <w:rsid w:val="00843EFD"/>
    <w:rsid w:val="008663CC"/>
    <w:rsid w:val="0087183F"/>
    <w:rsid w:val="008A2AC7"/>
    <w:rsid w:val="008C653A"/>
    <w:rsid w:val="008D1FC2"/>
    <w:rsid w:val="00931672"/>
    <w:rsid w:val="00A041C0"/>
    <w:rsid w:val="00A27D95"/>
    <w:rsid w:val="00A413C4"/>
    <w:rsid w:val="00A851EF"/>
    <w:rsid w:val="00A856CE"/>
    <w:rsid w:val="00AB1C73"/>
    <w:rsid w:val="00AD52F7"/>
    <w:rsid w:val="00B45E82"/>
    <w:rsid w:val="00B53804"/>
    <w:rsid w:val="00BA0855"/>
    <w:rsid w:val="00BB1A65"/>
    <w:rsid w:val="00C45A1E"/>
    <w:rsid w:val="00CD01E1"/>
    <w:rsid w:val="00CE0233"/>
    <w:rsid w:val="00CF67C0"/>
    <w:rsid w:val="00E1231B"/>
    <w:rsid w:val="00E141E2"/>
    <w:rsid w:val="00E53C29"/>
    <w:rsid w:val="00E85AFE"/>
    <w:rsid w:val="00EA2CF2"/>
    <w:rsid w:val="00EB2445"/>
    <w:rsid w:val="00F2543B"/>
    <w:rsid w:val="00F73ED6"/>
    <w:rsid w:val="00FC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Kopflinks">
    <w:name w:val="Kopf links"/>
    <w:basedOn w:val="Standard"/>
    <w:pPr>
      <w:framePr w:w="2835" w:hSpace="142" w:vSpace="142" w:wrap="around" w:hAnchor="margin" w:x="965" w:y="-1246" w:anchorLock="1"/>
      <w:spacing w:line="360" w:lineRule="auto"/>
      <w:jc w:val="right"/>
    </w:pPr>
    <w:rPr>
      <w:rFonts w:ascii="Helvetica" w:hAnsi="Helvetica"/>
      <w:caps/>
      <w:spacing w:val="20"/>
      <w:sz w:val="18"/>
      <w:szCs w:val="20"/>
      <w:lang w:val="de-DE"/>
    </w:rPr>
  </w:style>
  <w:style w:type="paragraph" w:styleId="Textkrper">
    <w:name w:val="Body Text"/>
    <w:basedOn w:val="Standard"/>
    <w:pPr>
      <w:spacing w:line="360" w:lineRule="auto"/>
    </w:pPr>
    <w:rPr>
      <w:rFonts w:cs="Arial"/>
      <w:sz w:val="14"/>
      <w:lang w:val="de-DE"/>
    </w:rPr>
  </w:style>
  <w:style w:type="paragraph" w:customStyle="1" w:styleId="Adrefenster">
    <w:name w:val="Adreßfenster"/>
    <w:basedOn w:val="Standard"/>
    <w:pPr>
      <w:framePr w:w="5103" w:h="1985" w:hRule="exact" w:hSpace="142" w:vSpace="142" w:wrap="around" w:hAnchor="margin" w:x="1" w:y="1078" w:anchorLock="1"/>
      <w:spacing w:line="360" w:lineRule="auto"/>
    </w:pPr>
    <w:rPr>
      <w:rFonts w:ascii="Helvetica" w:hAnsi="Helvetica"/>
      <w:szCs w:val="20"/>
      <w:lang w:val="de-DE"/>
    </w:rPr>
  </w:style>
  <w:style w:type="paragraph" w:customStyle="1" w:styleId="Datumsfeld">
    <w:name w:val="Datumsfeld"/>
    <w:basedOn w:val="Standard"/>
    <w:pPr>
      <w:framePr w:w="2285" w:h="289" w:hRule="exact" w:hSpace="142" w:vSpace="142" w:wrap="around" w:hAnchor="margin" w:x="7315" w:y="3006" w:anchorLock="1"/>
      <w:spacing w:line="360" w:lineRule="auto"/>
    </w:pPr>
    <w:rPr>
      <w:rFonts w:ascii="Helvetica" w:hAnsi="Helvetica"/>
      <w:szCs w:val="20"/>
      <w:lang w:val="de-DE"/>
    </w:rPr>
  </w:style>
  <w:style w:type="character" w:styleId="Seitenzahl">
    <w:name w:val="page number"/>
    <w:basedOn w:val="Absatz-Standardschriftart"/>
  </w:style>
  <w:style w:type="character" w:styleId="Hyperlink">
    <w:name w:val="Hyperlink"/>
    <w:rPr>
      <w:rFonts w:ascii="Verdana" w:hAnsi="Verdana" w:hint="default"/>
      <w:b/>
      <w:bCs/>
      <w:color w:val="FF6600"/>
      <w:u w:val="single"/>
    </w:rPr>
  </w:style>
  <w:style w:type="paragraph" w:customStyle="1" w:styleId="Kopfzeileberschrift">
    <w:name w:val="Kopfzeile Überschrift"/>
    <w:basedOn w:val="Kopfzeile"/>
    <w:autoRedefine/>
    <w:pPr>
      <w:framePr w:w="6509" w:wrap="around" w:vAnchor="page" w:hAnchor="page" w:x="2212" w:y="1192"/>
      <w:spacing w:line="360" w:lineRule="auto"/>
      <w:jc w:val="both"/>
    </w:pPr>
    <w:rPr>
      <w:rFonts w:ascii="Times New Roman" w:hAnsi="Times New Roman"/>
      <w:caps/>
      <w:noProof/>
      <w:spacing w:val="30"/>
      <w:szCs w:val="20"/>
      <w:lang w:val="de-DE"/>
    </w:rPr>
  </w:style>
  <w:style w:type="paragraph" w:customStyle="1" w:styleId="Kopfzeile-Normal">
    <w:name w:val="Kopfzeile-Normal"/>
    <w:basedOn w:val="Kopfzeile"/>
    <w:autoRedefine/>
    <w:pPr>
      <w:framePr w:hSpace="142" w:vSpace="142" w:wrap="around" w:vAnchor="page" w:hAnchor="page" w:x="3233" w:y="965"/>
      <w:jc w:val="both"/>
    </w:pPr>
    <w:rPr>
      <w:rFonts w:ascii="Times New Roman" w:hAnsi="Times New Roman"/>
      <w:spacing w:val="12"/>
      <w:sz w:val="16"/>
      <w:szCs w:val="20"/>
      <w:lang w:val="en-GB"/>
    </w:rPr>
  </w:style>
  <w:style w:type="paragraph" w:customStyle="1" w:styleId="Kopfrechts">
    <w:name w:val="Kopf rechts"/>
    <w:basedOn w:val="Kopflinks"/>
    <w:rsid w:val="00AB1C73"/>
    <w:pPr>
      <w:framePr w:wrap="around" w:x="5217"/>
      <w:jc w:val="left"/>
    </w:pPr>
    <w:rPr>
      <w:rFonts w:ascii="Arial" w:hAnsi="Arial"/>
      <w:spacing w:val="2"/>
    </w:rPr>
  </w:style>
  <w:style w:type="paragraph" w:styleId="Textkrper2">
    <w:name w:val="Body Text 2"/>
    <w:basedOn w:val="Standard"/>
    <w:rsid w:val="00AB1C73"/>
    <w:pPr>
      <w:framePr w:w="2155" w:hSpace="142" w:wrap="around" w:hAnchor="margin" w:x="6408" w:y="3460" w:anchorLock="1"/>
      <w:spacing w:line="360" w:lineRule="auto"/>
      <w:jc w:val="both"/>
    </w:pPr>
    <w:rPr>
      <w:rFonts w:ascii="Times New Roman" w:hAnsi="Times New Roman"/>
      <w:spacing w:val="12"/>
      <w:sz w:val="18"/>
      <w:szCs w:val="20"/>
      <w:lang w:val="de-DE"/>
    </w:rPr>
  </w:style>
  <w:style w:type="paragraph" w:styleId="Sprechblasentext">
    <w:name w:val="Balloon Text"/>
    <w:basedOn w:val="Standard"/>
    <w:link w:val="SprechblasentextZchn"/>
    <w:rsid w:val="008A2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A2AC7"/>
    <w:rPr>
      <w:rFonts w:ascii="Tahoma" w:hAnsi="Tahoma" w:cs="Tahoma"/>
      <w:sz w:val="16"/>
      <w:szCs w:val="16"/>
      <w:lang w:eastAsia="de-DE"/>
    </w:rPr>
  </w:style>
  <w:style w:type="paragraph" w:styleId="Beschriftung">
    <w:name w:val="caption"/>
    <w:rsid w:val="0005444A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ascii="Helvetica" w:eastAsia="Arial Unicode MS" w:hAnsi="Helvetica" w:cs="Arial Unicode MS"/>
      <w:color w:val="000000"/>
      <w:sz w:val="36"/>
      <w:szCs w:val="36"/>
      <w:bdr w:val="ni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Kopflinks">
    <w:name w:val="Kopf links"/>
    <w:basedOn w:val="Standard"/>
    <w:pPr>
      <w:framePr w:w="2835" w:hSpace="142" w:vSpace="142" w:wrap="around" w:hAnchor="margin" w:x="965" w:y="-1246" w:anchorLock="1"/>
      <w:spacing w:line="360" w:lineRule="auto"/>
      <w:jc w:val="right"/>
    </w:pPr>
    <w:rPr>
      <w:rFonts w:ascii="Helvetica" w:hAnsi="Helvetica"/>
      <w:caps/>
      <w:spacing w:val="20"/>
      <w:sz w:val="18"/>
      <w:szCs w:val="20"/>
      <w:lang w:val="de-DE"/>
    </w:rPr>
  </w:style>
  <w:style w:type="paragraph" w:styleId="Textkrper">
    <w:name w:val="Body Text"/>
    <w:basedOn w:val="Standard"/>
    <w:pPr>
      <w:spacing w:line="360" w:lineRule="auto"/>
    </w:pPr>
    <w:rPr>
      <w:rFonts w:cs="Arial"/>
      <w:sz w:val="14"/>
      <w:lang w:val="de-DE"/>
    </w:rPr>
  </w:style>
  <w:style w:type="paragraph" w:customStyle="1" w:styleId="Adrefenster">
    <w:name w:val="Adreßfenster"/>
    <w:basedOn w:val="Standard"/>
    <w:pPr>
      <w:framePr w:w="5103" w:h="1985" w:hRule="exact" w:hSpace="142" w:vSpace="142" w:wrap="around" w:hAnchor="margin" w:x="1" w:y="1078" w:anchorLock="1"/>
      <w:spacing w:line="360" w:lineRule="auto"/>
    </w:pPr>
    <w:rPr>
      <w:rFonts w:ascii="Helvetica" w:hAnsi="Helvetica"/>
      <w:szCs w:val="20"/>
      <w:lang w:val="de-DE"/>
    </w:rPr>
  </w:style>
  <w:style w:type="paragraph" w:customStyle="1" w:styleId="Datumsfeld">
    <w:name w:val="Datumsfeld"/>
    <w:basedOn w:val="Standard"/>
    <w:pPr>
      <w:framePr w:w="2285" w:h="289" w:hRule="exact" w:hSpace="142" w:vSpace="142" w:wrap="around" w:hAnchor="margin" w:x="7315" w:y="3006" w:anchorLock="1"/>
      <w:spacing w:line="360" w:lineRule="auto"/>
    </w:pPr>
    <w:rPr>
      <w:rFonts w:ascii="Helvetica" w:hAnsi="Helvetica"/>
      <w:szCs w:val="20"/>
      <w:lang w:val="de-DE"/>
    </w:rPr>
  </w:style>
  <w:style w:type="character" w:styleId="Seitenzahl">
    <w:name w:val="page number"/>
    <w:basedOn w:val="Absatz-Standardschriftart"/>
  </w:style>
  <w:style w:type="character" w:styleId="Hyperlink">
    <w:name w:val="Hyperlink"/>
    <w:rPr>
      <w:rFonts w:ascii="Verdana" w:hAnsi="Verdana" w:hint="default"/>
      <w:b/>
      <w:bCs/>
      <w:color w:val="FF6600"/>
      <w:u w:val="single"/>
    </w:rPr>
  </w:style>
  <w:style w:type="paragraph" w:customStyle="1" w:styleId="Kopfzeileberschrift">
    <w:name w:val="Kopfzeile Überschrift"/>
    <w:basedOn w:val="Kopfzeile"/>
    <w:autoRedefine/>
    <w:pPr>
      <w:framePr w:w="6509" w:wrap="around" w:vAnchor="page" w:hAnchor="page" w:x="2212" w:y="1192"/>
      <w:spacing w:line="360" w:lineRule="auto"/>
      <w:jc w:val="both"/>
    </w:pPr>
    <w:rPr>
      <w:rFonts w:ascii="Times New Roman" w:hAnsi="Times New Roman"/>
      <w:caps/>
      <w:noProof/>
      <w:spacing w:val="30"/>
      <w:szCs w:val="20"/>
      <w:lang w:val="de-DE"/>
    </w:rPr>
  </w:style>
  <w:style w:type="paragraph" w:customStyle="1" w:styleId="Kopfzeile-Normal">
    <w:name w:val="Kopfzeile-Normal"/>
    <w:basedOn w:val="Kopfzeile"/>
    <w:autoRedefine/>
    <w:pPr>
      <w:framePr w:hSpace="142" w:vSpace="142" w:wrap="around" w:vAnchor="page" w:hAnchor="page" w:x="3233" w:y="965"/>
      <w:jc w:val="both"/>
    </w:pPr>
    <w:rPr>
      <w:rFonts w:ascii="Times New Roman" w:hAnsi="Times New Roman"/>
      <w:spacing w:val="12"/>
      <w:sz w:val="16"/>
      <w:szCs w:val="20"/>
      <w:lang w:val="en-GB"/>
    </w:rPr>
  </w:style>
  <w:style w:type="paragraph" w:customStyle="1" w:styleId="Kopfrechts">
    <w:name w:val="Kopf rechts"/>
    <w:basedOn w:val="Kopflinks"/>
    <w:rsid w:val="00AB1C73"/>
    <w:pPr>
      <w:framePr w:wrap="around" w:x="5217"/>
      <w:jc w:val="left"/>
    </w:pPr>
    <w:rPr>
      <w:rFonts w:ascii="Arial" w:hAnsi="Arial"/>
      <w:spacing w:val="2"/>
    </w:rPr>
  </w:style>
  <w:style w:type="paragraph" w:styleId="Textkrper2">
    <w:name w:val="Body Text 2"/>
    <w:basedOn w:val="Standard"/>
    <w:rsid w:val="00AB1C73"/>
    <w:pPr>
      <w:framePr w:w="2155" w:hSpace="142" w:wrap="around" w:hAnchor="margin" w:x="6408" w:y="3460" w:anchorLock="1"/>
      <w:spacing w:line="360" w:lineRule="auto"/>
      <w:jc w:val="both"/>
    </w:pPr>
    <w:rPr>
      <w:rFonts w:ascii="Times New Roman" w:hAnsi="Times New Roman"/>
      <w:spacing w:val="12"/>
      <w:sz w:val="18"/>
      <w:szCs w:val="20"/>
      <w:lang w:val="de-DE"/>
    </w:rPr>
  </w:style>
  <w:style w:type="paragraph" w:styleId="Sprechblasentext">
    <w:name w:val="Balloon Text"/>
    <w:basedOn w:val="Standard"/>
    <w:link w:val="SprechblasentextZchn"/>
    <w:rsid w:val="008A2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A2AC7"/>
    <w:rPr>
      <w:rFonts w:ascii="Tahoma" w:hAnsi="Tahoma" w:cs="Tahoma"/>
      <w:sz w:val="16"/>
      <w:szCs w:val="16"/>
      <w:lang w:eastAsia="de-DE"/>
    </w:rPr>
  </w:style>
  <w:style w:type="paragraph" w:styleId="Beschriftung">
    <w:name w:val="caption"/>
    <w:rsid w:val="0005444A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ascii="Helvetica" w:eastAsia="Arial Unicode MS" w:hAnsi="Helvetica" w:cs="Arial Unicode MS"/>
      <w:color w:val="000000"/>
      <w:sz w:val="36"/>
      <w:szCs w:val="36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01\Vorlagen\HBLAuBA_Word\HBLAuBA%20Kopfpapier%20le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9D676-8774-4EB6-ABCB-DFE6B9CA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HBLAuBA Kopfpapier leer</Template>
  <TotalTime>0</TotalTime>
  <Pages>1</Pages>
  <Words>175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HBLA u. BA Klnbg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Prinz Martin</dc:creator>
  <cp:lastModifiedBy>Steidl Robert</cp:lastModifiedBy>
  <cp:revision>4</cp:revision>
  <cp:lastPrinted>2017-11-13T10:01:00Z</cp:lastPrinted>
  <dcterms:created xsi:type="dcterms:W3CDTF">2017-11-15T07:22:00Z</dcterms:created>
  <dcterms:modified xsi:type="dcterms:W3CDTF">2017-11-15T07:22:00Z</dcterms:modified>
</cp:coreProperties>
</file>